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74A3" w:rsidRDefault="003674A3" w:rsidP="003674A3">
      <w:pPr>
        <w:jc w:val="center"/>
        <w:rPr>
          <w:b/>
          <w:bCs/>
          <w:color w:val="000000"/>
        </w:rPr>
      </w:pPr>
      <w:r>
        <w:rPr>
          <w:b/>
          <w:bCs/>
          <w:color w:val="000000"/>
        </w:rPr>
        <w:t>DELHI DEVELOPMENT AUTHORITY</w:t>
      </w:r>
    </w:p>
    <w:p w:rsidR="003674A3" w:rsidRDefault="003674A3" w:rsidP="003674A3">
      <w:pPr>
        <w:pStyle w:val="Heading1"/>
        <w:rPr>
          <w:b/>
          <w:bCs/>
          <w:color w:val="000000"/>
        </w:rPr>
      </w:pPr>
      <w:r>
        <w:rPr>
          <w:b/>
          <w:bCs/>
          <w:color w:val="000000"/>
        </w:rPr>
        <w:t>HARI NAGAR SPORTS COMPLEX</w:t>
      </w:r>
    </w:p>
    <w:p w:rsidR="003674A3" w:rsidRDefault="003674A3" w:rsidP="003674A3">
      <w:pPr>
        <w:jc w:val="both"/>
        <w:rPr>
          <w:color w:val="000000"/>
        </w:rPr>
      </w:pPr>
    </w:p>
    <w:p w:rsidR="003674A3" w:rsidRDefault="003674A3" w:rsidP="003674A3">
      <w:pPr>
        <w:jc w:val="both"/>
        <w:rPr>
          <w:color w:val="000000"/>
        </w:rPr>
      </w:pPr>
      <w:r>
        <w:rPr>
          <w:color w:val="000000"/>
        </w:rPr>
        <w:t xml:space="preserve">No. </w:t>
      </w:r>
      <w:proofErr w:type="gramStart"/>
      <w:r>
        <w:rPr>
          <w:color w:val="000000"/>
        </w:rPr>
        <w:t>F.7(</w:t>
      </w:r>
      <w:proofErr w:type="gramEnd"/>
      <w:r>
        <w:rPr>
          <w:color w:val="000000"/>
        </w:rPr>
        <w:t>11)08-09/CW/HNSC/</w:t>
      </w:r>
      <w:r w:rsidR="0035632F">
        <w:rPr>
          <w:color w:val="000000"/>
        </w:rPr>
        <w:t>526</w:t>
      </w:r>
      <w:r>
        <w:rPr>
          <w:color w:val="000000"/>
        </w:rPr>
        <w:tab/>
      </w:r>
      <w:r>
        <w:rPr>
          <w:color w:val="000000"/>
        </w:rPr>
        <w:tab/>
      </w:r>
      <w:r>
        <w:rPr>
          <w:color w:val="000000"/>
        </w:rPr>
        <w:tab/>
      </w:r>
      <w:r>
        <w:rPr>
          <w:color w:val="000000"/>
        </w:rPr>
        <w:tab/>
      </w:r>
      <w:r>
        <w:rPr>
          <w:color w:val="000000"/>
        </w:rPr>
        <w:tab/>
      </w:r>
      <w:r>
        <w:rPr>
          <w:color w:val="000000"/>
        </w:rPr>
        <w:tab/>
        <w:t xml:space="preserve">             Dt. : </w:t>
      </w:r>
      <w:r w:rsidR="0035632F">
        <w:rPr>
          <w:color w:val="000000"/>
        </w:rPr>
        <w:t xml:space="preserve"> 15.07.08</w:t>
      </w:r>
    </w:p>
    <w:p w:rsidR="003674A3" w:rsidRDefault="003674A3" w:rsidP="003674A3">
      <w:pPr>
        <w:pStyle w:val="Heading1"/>
        <w:rPr>
          <w:b/>
          <w:bCs/>
          <w:color w:val="000000"/>
          <w:sz w:val="26"/>
        </w:rPr>
      </w:pPr>
    </w:p>
    <w:p w:rsidR="003674A3" w:rsidRDefault="003674A3" w:rsidP="003674A3">
      <w:pPr>
        <w:pStyle w:val="Heading1"/>
        <w:rPr>
          <w:b/>
          <w:bCs/>
          <w:color w:val="000000"/>
          <w:sz w:val="26"/>
        </w:rPr>
      </w:pPr>
      <w:proofErr w:type="gramStart"/>
      <w:r>
        <w:rPr>
          <w:b/>
          <w:bCs/>
          <w:color w:val="000000"/>
          <w:sz w:val="26"/>
        </w:rPr>
        <w:t>NOTICE  INVITING</w:t>
      </w:r>
      <w:proofErr w:type="gramEnd"/>
      <w:r>
        <w:rPr>
          <w:b/>
          <w:bCs/>
          <w:color w:val="000000"/>
          <w:sz w:val="26"/>
        </w:rPr>
        <w:t xml:space="preserve"> QUOTATION</w:t>
      </w:r>
      <w:r>
        <w:rPr>
          <w:b/>
          <w:bCs/>
          <w:color w:val="000000"/>
          <w:sz w:val="26"/>
        </w:rPr>
        <w:softHyphen/>
        <w:t xml:space="preserve"> No. </w:t>
      </w:r>
      <w:r w:rsidR="0035632F">
        <w:rPr>
          <w:b/>
          <w:bCs/>
          <w:color w:val="000000"/>
          <w:sz w:val="26"/>
        </w:rPr>
        <w:t>5</w:t>
      </w:r>
    </w:p>
    <w:p w:rsidR="003674A3" w:rsidRDefault="003674A3" w:rsidP="003674A3">
      <w:pPr>
        <w:rPr>
          <w:color w:val="000000"/>
        </w:rPr>
      </w:pPr>
    </w:p>
    <w:p w:rsidR="003674A3" w:rsidRDefault="003674A3" w:rsidP="003674A3">
      <w:pPr>
        <w:pStyle w:val="BodyText"/>
        <w:ind w:right="288" w:firstLine="720"/>
        <w:rPr>
          <w:color w:val="000000"/>
        </w:rPr>
      </w:pPr>
      <w:r>
        <w:rPr>
          <w:color w:val="000000"/>
        </w:rPr>
        <w:t>Sealed item rate quotations are hereby invited on behalf of DDA by the Secretary, HNSC. The quotation should reach in the office of the undersigned on or before</w:t>
      </w:r>
      <w:r w:rsidR="006F10CC">
        <w:rPr>
          <w:color w:val="000000"/>
        </w:rPr>
        <w:t xml:space="preserve"> 25.07.08 </w:t>
      </w:r>
      <w:r>
        <w:rPr>
          <w:color w:val="000000"/>
        </w:rPr>
        <w:t xml:space="preserve">up to 3.00 p.m. and the same shall be opened on the same day at 3.30 p.m. in the presence of the intending </w:t>
      </w:r>
      <w:proofErr w:type="spellStart"/>
      <w:r>
        <w:rPr>
          <w:color w:val="000000"/>
        </w:rPr>
        <w:t>quotationers</w:t>
      </w:r>
      <w:proofErr w:type="spellEnd"/>
      <w:r>
        <w:rPr>
          <w:color w:val="000000"/>
        </w:rPr>
        <w:t xml:space="preserve"> &amp; their representatives. </w:t>
      </w:r>
    </w:p>
    <w:p w:rsidR="003674A3" w:rsidRDefault="003674A3" w:rsidP="003674A3">
      <w:pPr>
        <w:pStyle w:val="BodyText"/>
        <w:ind w:right="288" w:firstLine="720"/>
        <w:rPr>
          <w:color w:val="000000"/>
        </w:rPr>
      </w:pPr>
    </w:p>
    <w:p w:rsidR="003674A3" w:rsidRDefault="003674A3" w:rsidP="003674A3">
      <w:pPr>
        <w:pStyle w:val="BodyText"/>
        <w:ind w:right="288"/>
        <w:rPr>
          <w:color w:val="000000"/>
        </w:rPr>
      </w:pPr>
      <w:r>
        <w:rPr>
          <w:color w:val="000000"/>
        </w:rPr>
        <w:t>Name of work: - M/o HNSC DDA</w:t>
      </w:r>
    </w:p>
    <w:p w:rsidR="003674A3" w:rsidRPr="00187E7E" w:rsidRDefault="003674A3" w:rsidP="003674A3">
      <w:pPr>
        <w:pStyle w:val="BodyText"/>
        <w:ind w:right="288" w:firstLine="720"/>
        <w:rPr>
          <w:color w:val="000000"/>
        </w:rPr>
      </w:pPr>
      <w:r w:rsidRPr="00187E7E">
        <w:rPr>
          <w:color w:val="000000"/>
        </w:rPr>
        <w:t xml:space="preserve">      </w:t>
      </w:r>
      <w:r w:rsidRPr="00187E7E">
        <w:t xml:space="preserve">SH: </w:t>
      </w:r>
      <w:r>
        <w:t>Renovation</w:t>
      </w:r>
      <w:r w:rsidRPr="00187E7E">
        <w:t xml:space="preserve"> </w:t>
      </w:r>
      <w:r>
        <w:t>of Toilets in Multigym at Pratap Nagar</w:t>
      </w:r>
      <w:r w:rsidRPr="00187E7E">
        <w:t xml:space="preserve"> (As per scheduled attached)</w:t>
      </w:r>
    </w:p>
    <w:p w:rsidR="003674A3" w:rsidRDefault="003674A3" w:rsidP="003674A3">
      <w:pPr>
        <w:jc w:val="both"/>
        <w:rPr>
          <w:b/>
          <w:bCs/>
          <w:color w:val="000000"/>
          <w:sz w:val="10"/>
          <w:u w:val="single"/>
        </w:rPr>
      </w:pPr>
    </w:p>
    <w:p w:rsidR="003674A3" w:rsidRDefault="003674A3" w:rsidP="003674A3">
      <w:pPr>
        <w:jc w:val="both"/>
        <w:rPr>
          <w:b/>
          <w:bCs/>
          <w:color w:val="000000"/>
          <w:sz w:val="10"/>
          <w:u w:val="single"/>
        </w:rPr>
      </w:pPr>
    </w:p>
    <w:p w:rsidR="003674A3" w:rsidRDefault="003674A3" w:rsidP="003674A3">
      <w:pPr>
        <w:jc w:val="both"/>
        <w:rPr>
          <w:b/>
          <w:bCs/>
          <w:color w:val="000000"/>
          <w:u w:val="single"/>
        </w:rPr>
      </w:pPr>
      <w:r>
        <w:rPr>
          <w:b/>
          <w:bCs/>
          <w:color w:val="000000"/>
          <w:u w:val="single"/>
        </w:rPr>
        <w:t>Conditions:</w:t>
      </w:r>
    </w:p>
    <w:p w:rsidR="003674A3" w:rsidRDefault="003674A3" w:rsidP="003674A3">
      <w:pPr>
        <w:jc w:val="both"/>
        <w:rPr>
          <w:b/>
          <w:bCs/>
          <w:color w:val="000000"/>
          <w:sz w:val="10"/>
          <w:u w:val="single"/>
        </w:rPr>
      </w:pPr>
    </w:p>
    <w:p w:rsidR="006F10CC" w:rsidRDefault="006F10CC" w:rsidP="006F10CC">
      <w:pPr>
        <w:numPr>
          <w:ilvl w:val="0"/>
          <w:numId w:val="1"/>
        </w:numPr>
        <w:jc w:val="both"/>
        <w:rPr>
          <w:color w:val="000000"/>
        </w:rPr>
      </w:pPr>
      <w:r>
        <w:rPr>
          <w:color w:val="000000"/>
        </w:rPr>
        <w:t>The work/supply should be done at HNSC.</w:t>
      </w:r>
    </w:p>
    <w:p w:rsidR="006F10CC" w:rsidRDefault="006F10CC" w:rsidP="006F10CC">
      <w:pPr>
        <w:numPr>
          <w:ilvl w:val="0"/>
          <w:numId w:val="1"/>
        </w:numPr>
        <w:jc w:val="both"/>
        <w:rPr>
          <w:color w:val="000000"/>
        </w:rPr>
      </w:pPr>
      <w:r>
        <w:rPr>
          <w:color w:val="000000"/>
        </w:rPr>
        <w:t>The Agency should be professional.</w:t>
      </w:r>
    </w:p>
    <w:p w:rsidR="006F10CC" w:rsidRDefault="006F10CC" w:rsidP="006F10CC">
      <w:pPr>
        <w:numPr>
          <w:ilvl w:val="0"/>
          <w:numId w:val="1"/>
        </w:numPr>
        <w:jc w:val="both"/>
        <w:rPr>
          <w:color w:val="000000"/>
        </w:rPr>
      </w:pPr>
      <w:r>
        <w:rPr>
          <w:color w:val="000000"/>
        </w:rPr>
        <w:t>The work/supply should be done as per specification.</w:t>
      </w:r>
    </w:p>
    <w:p w:rsidR="006F10CC" w:rsidRDefault="006F10CC" w:rsidP="006F10CC">
      <w:pPr>
        <w:numPr>
          <w:ilvl w:val="0"/>
          <w:numId w:val="1"/>
        </w:numPr>
        <w:jc w:val="both"/>
        <w:rPr>
          <w:color w:val="000000"/>
        </w:rPr>
      </w:pPr>
      <w:r>
        <w:rPr>
          <w:color w:val="000000"/>
        </w:rPr>
        <w:t>Nothing extra shall be paid.</w:t>
      </w:r>
    </w:p>
    <w:p w:rsidR="006F10CC" w:rsidRDefault="006F10CC" w:rsidP="006F10CC">
      <w:pPr>
        <w:numPr>
          <w:ilvl w:val="0"/>
          <w:numId w:val="1"/>
        </w:numPr>
        <w:jc w:val="both"/>
        <w:rPr>
          <w:color w:val="000000"/>
        </w:rPr>
      </w:pPr>
      <w:r>
        <w:rPr>
          <w:color w:val="000000"/>
        </w:rPr>
        <w:t>The payment will be made to the agency after the entire satisfaction of Secretary (HNSC) / JE (Civil), HNSC.</w:t>
      </w:r>
    </w:p>
    <w:p w:rsidR="006F10CC" w:rsidRDefault="006F10CC" w:rsidP="006F10CC">
      <w:pPr>
        <w:numPr>
          <w:ilvl w:val="0"/>
          <w:numId w:val="1"/>
        </w:numPr>
        <w:jc w:val="both"/>
        <w:rPr>
          <w:color w:val="000000"/>
        </w:rPr>
      </w:pPr>
      <w:r>
        <w:rPr>
          <w:color w:val="000000"/>
        </w:rPr>
        <w:t xml:space="preserve">The undersigned reserves the right to reject /accept the lowest quotations without assigning any reason. </w:t>
      </w:r>
    </w:p>
    <w:p w:rsidR="006F10CC" w:rsidRDefault="006F10CC" w:rsidP="006F10CC">
      <w:pPr>
        <w:numPr>
          <w:ilvl w:val="0"/>
          <w:numId w:val="1"/>
        </w:numPr>
        <w:jc w:val="both"/>
        <w:rPr>
          <w:color w:val="000000"/>
        </w:rPr>
      </w:pPr>
      <w:r>
        <w:rPr>
          <w:color w:val="000000"/>
        </w:rPr>
        <w:t>The Agency will be responsible for any loss of materials / damage due to negligence.</w:t>
      </w:r>
    </w:p>
    <w:p w:rsidR="006F10CC" w:rsidRDefault="006F10CC" w:rsidP="006F10CC">
      <w:pPr>
        <w:numPr>
          <w:ilvl w:val="0"/>
          <w:numId w:val="1"/>
        </w:numPr>
        <w:jc w:val="both"/>
        <w:rPr>
          <w:color w:val="000000"/>
        </w:rPr>
      </w:pPr>
      <w:r>
        <w:rPr>
          <w:color w:val="000000"/>
        </w:rPr>
        <w:t>Conditional quotations will not be entertained.</w:t>
      </w:r>
    </w:p>
    <w:p w:rsidR="006F10CC" w:rsidRDefault="006F10CC" w:rsidP="006F10CC">
      <w:pPr>
        <w:numPr>
          <w:ilvl w:val="0"/>
          <w:numId w:val="1"/>
        </w:numPr>
        <w:jc w:val="both"/>
        <w:rPr>
          <w:color w:val="000000"/>
        </w:rPr>
      </w:pPr>
      <w:r>
        <w:rPr>
          <w:color w:val="000000"/>
        </w:rPr>
        <w:t>The time allowed for execution of the work is 45 days from the date of issue of the work order.</w:t>
      </w:r>
    </w:p>
    <w:p w:rsidR="006F10CC" w:rsidRDefault="006F10CC" w:rsidP="006F10CC">
      <w:pPr>
        <w:numPr>
          <w:ilvl w:val="0"/>
          <w:numId w:val="1"/>
        </w:numPr>
        <w:jc w:val="both"/>
        <w:rPr>
          <w:color w:val="000000"/>
        </w:rPr>
      </w:pPr>
      <w:r>
        <w:rPr>
          <w:color w:val="000000"/>
        </w:rPr>
        <w:t xml:space="preserve">The rates shall be inclusive of all taxes including statutory liabilities. </w:t>
      </w:r>
    </w:p>
    <w:p w:rsidR="006F10CC" w:rsidRDefault="006F10CC" w:rsidP="006F10CC">
      <w:pPr>
        <w:numPr>
          <w:ilvl w:val="0"/>
          <w:numId w:val="1"/>
        </w:numPr>
        <w:tabs>
          <w:tab w:val="left" w:pos="0"/>
        </w:tabs>
        <w:jc w:val="both"/>
        <w:rPr>
          <w:color w:val="000000"/>
        </w:rPr>
      </w:pPr>
      <w:r>
        <w:rPr>
          <w:color w:val="000000"/>
        </w:rPr>
        <w:t>Agency should be registered with Trade &amp;  Taxes GNCT of Delhi and supposed to furnish a copy of TIN and clearance certificate on Quarterly basis otherwise Quotation may not be considered.</w:t>
      </w:r>
    </w:p>
    <w:p w:rsidR="006F10CC" w:rsidRDefault="006F10CC" w:rsidP="006F10CC">
      <w:pPr>
        <w:numPr>
          <w:ilvl w:val="0"/>
          <w:numId w:val="1"/>
        </w:numPr>
        <w:tabs>
          <w:tab w:val="left" w:pos="0"/>
        </w:tabs>
        <w:jc w:val="both"/>
        <w:rPr>
          <w:color w:val="000000"/>
        </w:rPr>
      </w:pPr>
      <w:r>
        <w:rPr>
          <w:color w:val="000000"/>
        </w:rPr>
        <w:t xml:space="preserve"> Validity of quotation shall be 60 days from the date of opening.</w:t>
      </w:r>
    </w:p>
    <w:p w:rsidR="003674A3" w:rsidRDefault="003674A3" w:rsidP="003674A3">
      <w:pPr>
        <w:jc w:val="both"/>
        <w:rPr>
          <w:color w:val="000000"/>
        </w:rPr>
      </w:pPr>
    </w:p>
    <w:p w:rsidR="00B84575" w:rsidRDefault="00B84575" w:rsidP="003674A3">
      <w:pPr>
        <w:ind w:left="6480"/>
        <w:jc w:val="right"/>
        <w:rPr>
          <w:color w:val="000000"/>
        </w:rPr>
      </w:pPr>
    </w:p>
    <w:p w:rsidR="003674A3" w:rsidRDefault="003674A3" w:rsidP="003674A3">
      <w:pPr>
        <w:ind w:left="6480"/>
        <w:jc w:val="right"/>
        <w:rPr>
          <w:color w:val="000000"/>
        </w:rPr>
      </w:pPr>
      <w:r>
        <w:rPr>
          <w:color w:val="000000"/>
        </w:rPr>
        <w:t>Secretary (HNSC)</w:t>
      </w:r>
    </w:p>
    <w:p w:rsidR="003674A3" w:rsidRDefault="003674A3" w:rsidP="003674A3">
      <w:pPr>
        <w:jc w:val="both"/>
        <w:rPr>
          <w:color w:val="000000"/>
        </w:rPr>
      </w:pPr>
      <w:r>
        <w:rPr>
          <w:color w:val="000000"/>
        </w:rPr>
        <w:t>CC:</w:t>
      </w:r>
    </w:p>
    <w:p w:rsidR="003674A3" w:rsidRDefault="003674A3" w:rsidP="003674A3">
      <w:pPr>
        <w:numPr>
          <w:ilvl w:val="0"/>
          <w:numId w:val="2"/>
        </w:numPr>
        <w:jc w:val="both"/>
        <w:rPr>
          <w:color w:val="000000"/>
        </w:rPr>
      </w:pPr>
      <w:r>
        <w:rPr>
          <w:color w:val="000000"/>
        </w:rPr>
        <w:t>Director (Sports).</w:t>
      </w:r>
    </w:p>
    <w:p w:rsidR="003674A3" w:rsidRDefault="003674A3" w:rsidP="003674A3">
      <w:pPr>
        <w:numPr>
          <w:ilvl w:val="0"/>
          <w:numId w:val="2"/>
        </w:numPr>
        <w:jc w:val="both"/>
        <w:rPr>
          <w:color w:val="000000"/>
        </w:rPr>
      </w:pPr>
      <w:r>
        <w:rPr>
          <w:color w:val="000000"/>
        </w:rPr>
        <w:t>Director (System) with the request to bring the NIQ on DDA’s Web-site through Email- ddatender@dda.org.in.</w:t>
      </w:r>
    </w:p>
    <w:p w:rsidR="003674A3" w:rsidRDefault="003674A3" w:rsidP="003674A3">
      <w:pPr>
        <w:numPr>
          <w:ilvl w:val="0"/>
          <w:numId w:val="2"/>
        </w:numPr>
        <w:jc w:val="both"/>
        <w:rPr>
          <w:color w:val="000000"/>
        </w:rPr>
      </w:pPr>
      <w:r>
        <w:rPr>
          <w:color w:val="000000"/>
        </w:rPr>
        <w:t>Sr. A.O (Sports).</w:t>
      </w:r>
    </w:p>
    <w:p w:rsidR="003674A3" w:rsidRDefault="003674A3" w:rsidP="003674A3">
      <w:pPr>
        <w:numPr>
          <w:ilvl w:val="0"/>
          <w:numId w:val="2"/>
        </w:numPr>
        <w:jc w:val="both"/>
        <w:rPr>
          <w:color w:val="000000"/>
        </w:rPr>
      </w:pPr>
      <w:r>
        <w:rPr>
          <w:color w:val="000000"/>
        </w:rPr>
        <w:t xml:space="preserve">Secretary all sports complexes. </w:t>
      </w:r>
    </w:p>
    <w:p w:rsidR="003674A3" w:rsidRDefault="003674A3" w:rsidP="003674A3">
      <w:pPr>
        <w:numPr>
          <w:ilvl w:val="0"/>
          <w:numId w:val="2"/>
        </w:numPr>
        <w:jc w:val="both"/>
        <w:rPr>
          <w:color w:val="000000"/>
        </w:rPr>
      </w:pPr>
      <w:r>
        <w:rPr>
          <w:color w:val="000000"/>
        </w:rPr>
        <w:t>A.A.O (HNSC)</w:t>
      </w:r>
    </w:p>
    <w:p w:rsidR="003674A3" w:rsidRDefault="003674A3" w:rsidP="003674A3">
      <w:pPr>
        <w:numPr>
          <w:ilvl w:val="0"/>
          <w:numId w:val="2"/>
        </w:numPr>
        <w:jc w:val="both"/>
        <w:rPr>
          <w:color w:val="000000"/>
        </w:rPr>
      </w:pPr>
      <w:r>
        <w:rPr>
          <w:color w:val="000000"/>
        </w:rPr>
        <w:t>DDA Contractor Association, Vikas Kutir Room no. 12, Bkno.1, New Delhi.</w:t>
      </w:r>
    </w:p>
    <w:p w:rsidR="003674A3" w:rsidRDefault="003674A3" w:rsidP="003674A3">
      <w:pPr>
        <w:numPr>
          <w:ilvl w:val="0"/>
          <w:numId w:val="2"/>
        </w:numPr>
        <w:jc w:val="both"/>
        <w:rPr>
          <w:color w:val="000000"/>
        </w:rPr>
      </w:pPr>
      <w:r>
        <w:rPr>
          <w:color w:val="000000"/>
        </w:rPr>
        <w:t>The Secy., DDA Builders Association F-18, Vikas Mina, ITO, New Delhi.</w:t>
      </w:r>
    </w:p>
    <w:p w:rsidR="003674A3" w:rsidRDefault="003674A3" w:rsidP="003674A3">
      <w:pPr>
        <w:numPr>
          <w:ilvl w:val="0"/>
          <w:numId w:val="2"/>
        </w:numPr>
        <w:jc w:val="both"/>
        <w:rPr>
          <w:color w:val="000000"/>
        </w:rPr>
      </w:pPr>
      <w:r>
        <w:rPr>
          <w:color w:val="000000"/>
        </w:rPr>
        <w:t>DDA Contractor Association E-18 Vikas Kutir, ITO, New Delhi.</w:t>
      </w:r>
    </w:p>
    <w:p w:rsidR="003674A3" w:rsidRDefault="003674A3" w:rsidP="003674A3">
      <w:pPr>
        <w:numPr>
          <w:ilvl w:val="0"/>
          <w:numId w:val="2"/>
        </w:numPr>
        <w:jc w:val="both"/>
        <w:rPr>
          <w:color w:val="000000"/>
        </w:rPr>
      </w:pPr>
      <w:r>
        <w:rPr>
          <w:color w:val="000000"/>
        </w:rPr>
        <w:t>Notice Board.</w:t>
      </w:r>
    </w:p>
    <w:p w:rsidR="003674A3" w:rsidRDefault="003674A3" w:rsidP="003674A3">
      <w:pPr>
        <w:numPr>
          <w:ilvl w:val="0"/>
          <w:numId w:val="2"/>
        </w:numPr>
        <w:jc w:val="both"/>
        <w:rPr>
          <w:color w:val="000000"/>
        </w:rPr>
      </w:pPr>
      <w:r>
        <w:rPr>
          <w:color w:val="000000"/>
        </w:rPr>
        <w:t>Guard file</w:t>
      </w:r>
    </w:p>
    <w:p w:rsidR="00B84575" w:rsidRDefault="00B84575" w:rsidP="003674A3">
      <w:pPr>
        <w:ind w:left="6480"/>
        <w:jc w:val="right"/>
        <w:rPr>
          <w:color w:val="000000"/>
        </w:rPr>
      </w:pPr>
    </w:p>
    <w:p w:rsidR="003674A3" w:rsidRDefault="003674A3" w:rsidP="003674A3">
      <w:pPr>
        <w:ind w:left="6480"/>
        <w:jc w:val="right"/>
        <w:rPr>
          <w:color w:val="000000"/>
        </w:rPr>
      </w:pPr>
      <w:r>
        <w:rPr>
          <w:color w:val="000000"/>
        </w:rPr>
        <w:t>Secretary (HNSC)</w:t>
      </w:r>
    </w:p>
    <w:p w:rsidR="003674A3" w:rsidRDefault="003674A3" w:rsidP="003674A3">
      <w:pPr>
        <w:jc w:val="center"/>
        <w:rPr>
          <w:b/>
          <w:bCs/>
          <w:sz w:val="26"/>
        </w:rPr>
        <w:sectPr w:rsidR="003674A3" w:rsidSect="00B84575">
          <w:pgSz w:w="12240" w:h="15840"/>
          <w:pgMar w:top="630" w:right="1170" w:bottom="1440" w:left="1440" w:header="720" w:footer="720" w:gutter="0"/>
          <w:cols w:space="720"/>
          <w:docGrid w:linePitch="360"/>
        </w:sectPr>
      </w:pPr>
    </w:p>
    <w:p w:rsidR="003674A3" w:rsidRDefault="003674A3" w:rsidP="003674A3">
      <w:pPr>
        <w:jc w:val="center"/>
        <w:rPr>
          <w:b/>
          <w:bCs/>
          <w:sz w:val="26"/>
        </w:rPr>
      </w:pPr>
      <w:r>
        <w:rPr>
          <w:b/>
          <w:bCs/>
          <w:sz w:val="26"/>
        </w:rPr>
        <w:lastRenderedPageBreak/>
        <w:t>DELHI DEVELOPMENT AUTHORITY</w:t>
      </w:r>
    </w:p>
    <w:p w:rsidR="003674A3" w:rsidRDefault="003674A3" w:rsidP="003674A3">
      <w:pPr>
        <w:pStyle w:val="Heading1"/>
      </w:pPr>
      <w:r>
        <w:t>HARI NAGAR SPORTS COMPLEX</w:t>
      </w:r>
    </w:p>
    <w:p w:rsidR="003674A3" w:rsidRPr="003674A3" w:rsidRDefault="003674A3" w:rsidP="003674A3">
      <w:pPr>
        <w:pStyle w:val="Heading7"/>
        <w:rPr>
          <w:rFonts w:ascii="Times New Roman" w:hAnsi="Times New Roman" w:cs="Times New Roman"/>
          <w:i w:val="0"/>
          <w:iCs w:val="0"/>
        </w:rPr>
      </w:pPr>
      <w:r w:rsidRPr="003674A3">
        <w:rPr>
          <w:rFonts w:ascii="Times New Roman" w:hAnsi="Times New Roman" w:cs="Times New Roman"/>
          <w:i w:val="0"/>
          <w:iCs w:val="0"/>
        </w:rPr>
        <w:t xml:space="preserve">Name of </w:t>
      </w:r>
      <w:proofErr w:type="gramStart"/>
      <w:r w:rsidRPr="003674A3">
        <w:rPr>
          <w:rFonts w:ascii="Times New Roman" w:hAnsi="Times New Roman" w:cs="Times New Roman"/>
          <w:i w:val="0"/>
          <w:iCs w:val="0"/>
        </w:rPr>
        <w:t>work :-</w:t>
      </w:r>
      <w:proofErr w:type="gramEnd"/>
      <w:r w:rsidRPr="003674A3">
        <w:rPr>
          <w:rFonts w:ascii="Times New Roman" w:hAnsi="Times New Roman" w:cs="Times New Roman"/>
          <w:i w:val="0"/>
          <w:iCs w:val="0"/>
        </w:rPr>
        <w:t xml:space="preserve"> M/o Hari Nagar Sports Complex</w:t>
      </w:r>
    </w:p>
    <w:p w:rsidR="003674A3" w:rsidRDefault="003674A3" w:rsidP="003674A3">
      <w:pPr>
        <w:jc w:val="both"/>
        <w:rPr>
          <w:b/>
          <w:bCs/>
          <w:color w:val="000000"/>
          <w:sz w:val="26"/>
        </w:rPr>
      </w:pPr>
      <w:r>
        <w:rPr>
          <w:b/>
          <w:bCs/>
          <w:color w:val="000000"/>
          <w:sz w:val="26"/>
        </w:rPr>
        <w:t xml:space="preserve">   </w:t>
      </w:r>
      <w:r>
        <w:rPr>
          <w:b/>
          <w:bCs/>
          <w:color w:val="000000"/>
          <w:sz w:val="26"/>
        </w:rPr>
        <w:tab/>
        <w:t xml:space="preserve">     </w:t>
      </w:r>
      <w:proofErr w:type="gramStart"/>
      <w:r>
        <w:rPr>
          <w:b/>
          <w:bCs/>
          <w:color w:val="000000"/>
          <w:sz w:val="26"/>
        </w:rPr>
        <w:t>SH :</w:t>
      </w:r>
      <w:proofErr w:type="gramEnd"/>
      <w:r>
        <w:rPr>
          <w:b/>
          <w:bCs/>
          <w:color w:val="000000"/>
          <w:sz w:val="26"/>
        </w:rPr>
        <w:t xml:space="preserve">   Renovation of toilets in Multi-Gym at Partap Nagar.</w:t>
      </w:r>
    </w:p>
    <w:p w:rsidR="003674A3" w:rsidRDefault="003674A3" w:rsidP="003674A3">
      <w:pPr>
        <w:rPr>
          <w:sz w:val="28"/>
        </w:rPr>
      </w:pPr>
    </w:p>
    <w:tbl>
      <w:tblPr>
        <w:tblW w:w="13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25"/>
        <w:gridCol w:w="9433"/>
        <w:gridCol w:w="1355"/>
        <w:gridCol w:w="1363"/>
      </w:tblGrid>
      <w:tr w:rsidR="003674A3" w:rsidRPr="00D62220" w:rsidTr="00573D46">
        <w:tc>
          <w:tcPr>
            <w:tcW w:w="1025" w:type="dxa"/>
          </w:tcPr>
          <w:p w:rsidR="003674A3" w:rsidRPr="00D62220" w:rsidRDefault="003674A3" w:rsidP="00573D46">
            <w:pPr>
              <w:jc w:val="center"/>
              <w:rPr>
                <w:b/>
                <w:bCs/>
                <w:color w:val="000000"/>
              </w:rPr>
            </w:pPr>
            <w:r w:rsidRPr="00D62220">
              <w:rPr>
                <w:b/>
                <w:bCs/>
                <w:color w:val="000000"/>
              </w:rPr>
              <w:t>Sr. No.</w:t>
            </w:r>
          </w:p>
        </w:tc>
        <w:tc>
          <w:tcPr>
            <w:tcW w:w="9433" w:type="dxa"/>
          </w:tcPr>
          <w:p w:rsidR="003674A3" w:rsidRPr="00D62220" w:rsidRDefault="003674A3" w:rsidP="00573D46">
            <w:pPr>
              <w:jc w:val="center"/>
              <w:rPr>
                <w:b/>
                <w:bCs/>
                <w:color w:val="000000"/>
              </w:rPr>
            </w:pPr>
            <w:r w:rsidRPr="00D62220">
              <w:rPr>
                <w:b/>
                <w:bCs/>
                <w:color w:val="000000"/>
              </w:rPr>
              <w:t>Description of Items</w:t>
            </w:r>
          </w:p>
        </w:tc>
        <w:tc>
          <w:tcPr>
            <w:tcW w:w="1355" w:type="dxa"/>
          </w:tcPr>
          <w:p w:rsidR="003674A3" w:rsidRPr="00D62220" w:rsidRDefault="003674A3" w:rsidP="00573D46">
            <w:pPr>
              <w:jc w:val="center"/>
              <w:rPr>
                <w:b/>
                <w:bCs/>
                <w:color w:val="000000"/>
              </w:rPr>
            </w:pPr>
            <w:r w:rsidRPr="00D62220">
              <w:rPr>
                <w:b/>
                <w:bCs/>
                <w:color w:val="000000"/>
              </w:rPr>
              <w:t>Qty</w:t>
            </w:r>
          </w:p>
        </w:tc>
        <w:tc>
          <w:tcPr>
            <w:tcW w:w="1363" w:type="dxa"/>
          </w:tcPr>
          <w:p w:rsidR="003674A3" w:rsidRPr="00D62220" w:rsidRDefault="003674A3" w:rsidP="00573D46">
            <w:pPr>
              <w:jc w:val="center"/>
              <w:rPr>
                <w:b/>
                <w:bCs/>
                <w:color w:val="000000"/>
              </w:rPr>
            </w:pPr>
            <w:r w:rsidRPr="00D62220">
              <w:rPr>
                <w:b/>
                <w:bCs/>
                <w:color w:val="000000"/>
              </w:rPr>
              <w:t xml:space="preserve">Unit </w:t>
            </w:r>
          </w:p>
        </w:tc>
      </w:tr>
      <w:tr w:rsidR="003674A3" w:rsidRPr="00D62220" w:rsidTr="00573D46">
        <w:tc>
          <w:tcPr>
            <w:tcW w:w="1025" w:type="dxa"/>
          </w:tcPr>
          <w:p w:rsidR="003674A3" w:rsidRPr="00D62220" w:rsidRDefault="003674A3" w:rsidP="00573D46">
            <w:pPr>
              <w:jc w:val="center"/>
              <w:rPr>
                <w:color w:val="000000"/>
              </w:rPr>
            </w:pPr>
            <w:r w:rsidRPr="00D62220">
              <w:rPr>
                <w:color w:val="000000"/>
              </w:rPr>
              <w:t>1.</w:t>
            </w:r>
          </w:p>
        </w:tc>
        <w:tc>
          <w:tcPr>
            <w:tcW w:w="9433" w:type="dxa"/>
          </w:tcPr>
          <w:p w:rsidR="003674A3" w:rsidRDefault="003674A3" w:rsidP="00573D46">
            <w:pPr>
              <w:pStyle w:val="BodyText"/>
              <w:rPr>
                <w:color w:val="000000"/>
              </w:rPr>
            </w:pPr>
            <w:r>
              <w:rPr>
                <w:color w:val="000000"/>
              </w:rPr>
              <w:t xml:space="preserve">Dismantling tile work in floors and roofs </w:t>
            </w:r>
            <w:proofErr w:type="gramStart"/>
            <w:r>
              <w:rPr>
                <w:color w:val="000000"/>
              </w:rPr>
              <w:t>laid</w:t>
            </w:r>
            <w:proofErr w:type="gramEnd"/>
            <w:r>
              <w:rPr>
                <w:color w:val="000000"/>
              </w:rPr>
              <w:t xml:space="preserve"> in cement mortar including stacking material within 50 m lead. </w:t>
            </w:r>
          </w:p>
          <w:p w:rsidR="003674A3" w:rsidRPr="00D62220" w:rsidRDefault="003674A3" w:rsidP="003674A3">
            <w:pPr>
              <w:pStyle w:val="BodyText"/>
              <w:numPr>
                <w:ilvl w:val="0"/>
                <w:numId w:val="13"/>
              </w:numPr>
              <w:rPr>
                <w:color w:val="000000"/>
              </w:rPr>
            </w:pPr>
            <w:r>
              <w:rPr>
                <w:color w:val="000000"/>
              </w:rPr>
              <w:t>For thickness of tiles 10 mm to 25 mm.</w:t>
            </w:r>
          </w:p>
        </w:tc>
        <w:tc>
          <w:tcPr>
            <w:tcW w:w="1355" w:type="dxa"/>
            <w:vAlign w:val="center"/>
          </w:tcPr>
          <w:p w:rsidR="003674A3" w:rsidRPr="00D62220" w:rsidRDefault="003674A3" w:rsidP="00573D46">
            <w:pPr>
              <w:jc w:val="center"/>
              <w:rPr>
                <w:color w:val="000000"/>
              </w:rPr>
            </w:pPr>
            <w:r>
              <w:rPr>
                <w:color w:val="000000"/>
              </w:rPr>
              <w:t>59.00</w:t>
            </w:r>
          </w:p>
        </w:tc>
        <w:tc>
          <w:tcPr>
            <w:tcW w:w="1363" w:type="dxa"/>
            <w:vAlign w:val="center"/>
          </w:tcPr>
          <w:p w:rsidR="003674A3" w:rsidRPr="00D62220" w:rsidRDefault="003674A3" w:rsidP="00573D46">
            <w:pPr>
              <w:jc w:val="center"/>
              <w:rPr>
                <w:color w:val="000000"/>
              </w:rPr>
            </w:pPr>
            <w:proofErr w:type="spellStart"/>
            <w:r>
              <w:rPr>
                <w:color w:val="000000"/>
              </w:rPr>
              <w:t>Sqm</w:t>
            </w:r>
            <w:proofErr w:type="spellEnd"/>
            <w:r>
              <w:rPr>
                <w:color w:val="000000"/>
              </w:rPr>
              <w:t>.</w:t>
            </w:r>
          </w:p>
        </w:tc>
      </w:tr>
      <w:tr w:rsidR="003674A3" w:rsidRPr="00D62220" w:rsidTr="00573D46">
        <w:tc>
          <w:tcPr>
            <w:tcW w:w="1025" w:type="dxa"/>
          </w:tcPr>
          <w:p w:rsidR="003674A3" w:rsidRPr="00D62220" w:rsidRDefault="003674A3" w:rsidP="00573D46">
            <w:pPr>
              <w:jc w:val="center"/>
              <w:rPr>
                <w:color w:val="000000"/>
              </w:rPr>
            </w:pPr>
            <w:r w:rsidRPr="00D62220">
              <w:rPr>
                <w:color w:val="000000"/>
              </w:rPr>
              <w:t>2.</w:t>
            </w:r>
          </w:p>
        </w:tc>
        <w:tc>
          <w:tcPr>
            <w:tcW w:w="9433" w:type="dxa"/>
          </w:tcPr>
          <w:p w:rsidR="003674A3" w:rsidRPr="00D62220" w:rsidRDefault="003674A3" w:rsidP="00573D46">
            <w:pPr>
              <w:pStyle w:val="BodyText"/>
              <w:rPr>
                <w:color w:val="000000"/>
              </w:rPr>
            </w:pPr>
            <w:r>
              <w:rPr>
                <w:color w:val="000000"/>
              </w:rPr>
              <w:t xml:space="preserve">Providing  fixing </w:t>
            </w:r>
            <w:proofErr w:type="spellStart"/>
            <w:r>
              <w:rPr>
                <w:color w:val="000000"/>
              </w:rPr>
              <w:t>Ist</w:t>
            </w:r>
            <w:proofErr w:type="spellEnd"/>
            <w:r>
              <w:rPr>
                <w:color w:val="000000"/>
              </w:rPr>
              <w:t xml:space="preserve"> quality ceramic glazed floor tiles conforming to ISI : 13753 of minimum thickness 5 mm of approved make like NITCO, ORIENT, KAJARIA, SOMANY or equivalent make in all </w:t>
            </w:r>
            <w:proofErr w:type="spellStart"/>
            <w:r>
              <w:rPr>
                <w:color w:val="000000"/>
              </w:rPr>
              <w:t>colours</w:t>
            </w:r>
            <w:proofErr w:type="spellEnd"/>
            <w:r>
              <w:rPr>
                <w:color w:val="000000"/>
              </w:rPr>
              <w:t xml:space="preserve">, shades except </w:t>
            </w:r>
            <w:proofErr w:type="spellStart"/>
            <w:r>
              <w:rPr>
                <w:color w:val="000000"/>
              </w:rPr>
              <w:t>begundy</w:t>
            </w:r>
            <w:proofErr w:type="spellEnd"/>
            <w:r>
              <w:rPr>
                <w:color w:val="000000"/>
              </w:rPr>
              <w:t xml:space="preserve">, bottle green, of any size as approved by Engineer-in-charge in skirting, risers of steps and dados over 12 mm thick bed Cement Mortar 1:3 (1 Cement : 3  Coarse sand) and jointing </w:t>
            </w:r>
            <w:proofErr w:type="spellStart"/>
            <w:r>
              <w:rPr>
                <w:color w:val="000000"/>
              </w:rPr>
              <w:t>withgrey</w:t>
            </w:r>
            <w:proofErr w:type="spellEnd"/>
            <w:r>
              <w:rPr>
                <w:color w:val="000000"/>
              </w:rPr>
              <w:t xml:space="preserve"> cement slurry @ 3.3 Kg per </w:t>
            </w:r>
            <w:proofErr w:type="spellStart"/>
            <w:r>
              <w:rPr>
                <w:color w:val="000000"/>
              </w:rPr>
              <w:t>sqm</w:t>
            </w:r>
            <w:proofErr w:type="spellEnd"/>
            <w:r>
              <w:rPr>
                <w:color w:val="000000"/>
              </w:rPr>
              <w:t xml:space="preserve"> including pointing in while cement mixed with pigment of matching shade complete.</w:t>
            </w:r>
          </w:p>
        </w:tc>
        <w:tc>
          <w:tcPr>
            <w:tcW w:w="1355" w:type="dxa"/>
            <w:vAlign w:val="center"/>
          </w:tcPr>
          <w:p w:rsidR="003674A3" w:rsidRPr="00D62220" w:rsidRDefault="003674A3" w:rsidP="00573D46">
            <w:pPr>
              <w:jc w:val="center"/>
              <w:rPr>
                <w:color w:val="000000"/>
              </w:rPr>
            </w:pPr>
            <w:r>
              <w:rPr>
                <w:color w:val="000000"/>
              </w:rPr>
              <w:t>59.00</w:t>
            </w:r>
          </w:p>
        </w:tc>
        <w:tc>
          <w:tcPr>
            <w:tcW w:w="1363" w:type="dxa"/>
            <w:vAlign w:val="center"/>
          </w:tcPr>
          <w:p w:rsidR="003674A3" w:rsidRPr="00D62220" w:rsidRDefault="003674A3" w:rsidP="00573D46">
            <w:pPr>
              <w:jc w:val="center"/>
              <w:rPr>
                <w:color w:val="000000"/>
              </w:rPr>
            </w:pPr>
            <w:proofErr w:type="spellStart"/>
            <w:r>
              <w:rPr>
                <w:color w:val="000000"/>
              </w:rPr>
              <w:t>Sqm</w:t>
            </w:r>
            <w:proofErr w:type="spellEnd"/>
            <w:r>
              <w:rPr>
                <w:color w:val="000000"/>
              </w:rPr>
              <w:t>.</w:t>
            </w:r>
          </w:p>
        </w:tc>
      </w:tr>
      <w:tr w:rsidR="003674A3" w:rsidRPr="00D62220" w:rsidTr="00573D46">
        <w:tc>
          <w:tcPr>
            <w:tcW w:w="1025" w:type="dxa"/>
          </w:tcPr>
          <w:p w:rsidR="003674A3" w:rsidRPr="00D62220" w:rsidRDefault="003674A3" w:rsidP="00573D46">
            <w:pPr>
              <w:jc w:val="center"/>
              <w:rPr>
                <w:color w:val="000000"/>
              </w:rPr>
            </w:pPr>
            <w:r w:rsidRPr="00D62220">
              <w:rPr>
                <w:color w:val="000000"/>
              </w:rPr>
              <w:t>3.</w:t>
            </w:r>
          </w:p>
        </w:tc>
        <w:tc>
          <w:tcPr>
            <w:tcW w:w="9433" w:type="dxa"/>
          </w:tcPr>
          <w:p w:rsidR="003674A3" w:rsidRDefault="003674A3" w:rsidP="00573D46">
            <w:pPr>
              <w:pStyle w:val="BodyText"/>
              <w:rPr>
                <w:color w:val="000000"/>
              </w:rPr>
            </w:pPr>
            <w:r>
              <w:rPr>
                <w:color w:val="000000"/>
              </w:rPr>
              <w:t>Half brick masonry with bricks of class designation 75 in</w:t>
            </w:r>
          </w:p>
          <w:p w:rsidR="003674A3" w:rsidRDefault="003674A3" w:rsidP="00573D46">
            <w:pPr>
              <w:pStyle w:val="BodyText"/>
              <w:rPr>
                <w:color w:val="000000"/>
              </w:rPr>
            </w:pPr>
            <w:r>
              <w:rPr>
                <w:color w:val="000000"/>
              </w:rPr>
              <w:t>Foundation and plinth in:</w:t>
            </w:r>
          </w:p>
          <w:p w:rsidR="003674A3" w:rsidRPr="00D62220" w:rsidRDefault="003674A3" w:rsidP="003674A3">
            <w:pPr>
              <w:pStyle w:val="BodyText"/>
              <w:numPr>
                <w:ilvl w:val="0"/>
                <w:numId w:val="3"/>
              </w:numPr>
              <w:rPr>
                <w:color w:val="000000"/>
              </w:rPr>
            </w:pPr>
            <w:r>
              <w:rPr>
                <w:color w:val="000000"/>
              </w:rPr>
              <w:t>Cement mortar 1: 4 (1 Cement : 4 Coarse sand</w:t>
            </w:r>
          </w:p>
        </w:tc>
        <w:tc>
          <w:tcPr>
            <w:tcW w:w="1355" w:type="dxa"/>
            <w:vAlign w:val="center"/>
          </w:tcPr>
          <w:p w:rsidR="003674A3" w:rsidRPr="00D62220" w:rsidRDefault="003674A3" w:rsidP="00573D46">
            <w:pPr>
              <w:jc w:val="center"/>
              <w:rPr>
                <w:color w:val="000000"/>
              </w:rPr>
            </w:pPr>
            <w:r>
              <w:rPr>
                <w:color w:val="000000"/>
              </w:rPr>
              <w:t>3.00</w:t>
            </w:r>
          </w:p>
        </w:tc>
        <w:tc>
          <w:tcPr>
            <w:tcW w:w="1363" w:type="dxa"/>
            <w:vAlign w:val="center"/>
          </w:tcPr>
          <w:p w:rsidR="003674A3" w:rsidRPr="00D62220" w:rsidRDefault="003674A3" w:rsidP="00573D46">
            <w:pPr>
              <w:jc w:val="center"/>
              <w:rPr>
                <w:color w:val="000000"/>
              </w:rPr>
            </w:pPr>
            <w:proofErr w:type="spellStart"/>
            <w:r>
              <w:rPr>
                <w:color w:val="000000"/>
              </w:rPr>
              <w:t>Sqm</w:t>
            </w:r>
            <w:proofErr w:type="spellEnd"/>
            <w:r>
              <w:rPr>
                <w:color w:val="000000"/>
              </w:rPr>
              <w:t>.</w:t>
            </w:r>
          </w:p>
        </w:tc>
      </w:tr>
      <w:tr w:rsidR="003674A3" w:rsidRPr="00D62220" w:rsidTr="00573D46">
        <w:tc>
          <w:tcPr>
            <w:tcW w:w="1025" w:type="dxa"/>
          </w:tcPr>
          <w:p w:rsidR="003674A3" w:rsidRPr="00D62220" w:rsidRDefault="003674A3" w:rsidP="00573D46">
            <w:pPr>
              <w:jc w:val="center"/>
              <w:rPr>
                <w:color w:val="000000"/>
              </w:rPr>
            </w:pPr>
            <w:r w:rsidRPr="00D62220">
              <w:rPr>
                <w:color w:val="000000"/>
              </w:rPr>
              <w:t>4.</w:t>
            </w:r>
          </w:p>
        </w:tc>
        <w:tc>
          <w:tcPr>
            <w:tcW w:w="9433" w:type="dxa"/>
          </w:tcPr>
          <w:p w:rsidR="003674A3" w:rsidRDefault="003674A3" w:rsidP="003674A3">
            <w:pPr>
              <w:pStyle w:val="BodyText"/>
              <w:numPr>
                <w:ilvl w:val="0"/>
                <w:numId w:val="14"/>
              </w:numPr>
              <w:rPr>
                <w:color w:val="000000"/>
              </w:rPr>
            </w:pPr>
            <w:r>
              <w:rPr>
                <w:color w:val="000000"/>
              </w:rPr>
              <w:t>mm cement plaster of mix</w:t>
            </w:r>
          </w:p>
          <w:p w:rsidR="003674A3" w:rsidRPr="00D62220" w:rsidRDefault="003674A3" w:rsidP="00573D46">
            <w:pPr>
              <w:pStyle w:val="BodyText"/>
              <w:ind w:left="360"/>
              <w:rPr>
                <w:color w:val="000000"/>
              </w:rPr>
            </w:pPr>
            <w:r>
              <w:rPr>
                <w:color w:val="000000"/>
              </w:rPr>
              <w:t>b)     1: 4 (1 Cement : 4 fine sand</w:t>
            </w:r>
          </w:p>
        </w:tc>
        <w:tc>
          <w:tcPr>
            <w:tcW w:w="1355" w:type="dxa"/>
            <w:vAlign w:val="center"/>
          </w:tcPr>
          <w:p w:rsidR="003674A3" w:rsidRPr="00D62220" w:rsidRDefault="003674A3" w:rsidP="00573D46">
            <w:pPr>
              <w:jc w:val="center"/>
              <w:rPr>
                <w:color w:val="000000"/>
              </w:rPr>
            </w:pPr>
            <w:r>
              <w:rPr>
                <w:color w:val="000000"/>
              </w:rPr>
              <w:t>19.00</w:t>
            </w:r>
          </w:p>
        </w:tc>
        <w:tc>
          <w:tcPr>
            <w:tcW w:w="1363" w:type="dxa"/>
            <w:vAlign w:val="center"/>
          </w:tcPr>
          <w:p w:rsidR="003674A3" w:rsidRPr="00D62220" w:rsidRDefault="003674A3" w:rsidP="00573D46">
            <w:pPr>
              <w:jc w:val="center"/>
              <w:rPr>
                <w:color w:val="000000"/>
              </w:rPr>
            </w:pPr>
            <w:proofErr w:type="spellStart"/>
            <w:r>
              <w:rPr>
                <w:color w:val="000000"/>
              </w:rPr>
              <w:t>Sqm</w:t>
            </w:r>
            <w:proofErr w:type="spellEnd"/>
            <w:r>
              <w:rPr>
                <w:color w:val="000000"/>
              </w:rPr>
              <w:t>.</w:t>
            </w:r>
          </w:p>
        </w:tc>
      </w:tr>
      <w:tr w:rsidR="003674A3" w:rsidRPr="00D62220" w:rsidTr="00573D46">
        <w:tc>
          <w:tcPr>
            <w:tcW w:w="1025" w:type="dxa"/>
          </w:tcPr>
          <w:p w:rsidR="003674A3" w:rsidRDefault="003674A3" w:rsidP="00573D46">
            <w:pPr>
              <w:jc w:val="center"/>
              <w:rPr>
                <w:color w:val="000000"/>
              </w:rPr>
            </w:pPr>
            <w:r>
              <w:rPr>
                <w:color w:val="000000"/>
              </w:rPr>
              <w:t>5</w:t>
            </w:r>
          </w:p>
        </w:tc>
        <w:tc>
          <w:tcPr>
            <w:tcW w:w="9433" w:type="dxa"/>
          </w:tcPr>
          <w:p w:rsidR="003674A3" w:rsidRPr="00D62220" w:rsidRDefault="003674A3" w:rsidP="00573D46">
            <w:pPr>
              <w:pStyle w:val="BodyText"/>
              <w:rPr>
                <w:color w:val="000000"/>
              </w:rPr>
            </w:pPr>
            <w:r>
              <w:rPr>
                <w:color w:val="000000"/>
              </w:rPr>
              <w:t>Providing and laying ceramic glazed floor tiles 300 X 300 mm (thickness to be specified by the manufacture) of 1</w:t>
            </w:r>
            <w:r w:rsidRPr="00634320">
              <w:rPr>
                <w:color w:val="000000"/>
                <w:vertAlign w:val="superscript"/>
              </w:rPr>
              <w:t>st</w:t>
            </w:r>
            <w:r>
              <w:rPr>
                <w:color w:val="000000"/>
              </w:rPr>
              <w:t xml:space="preserve"> quality conforming to </w:t>
            </w:r>
            <w:proofErr w:type="gramStart"/>
            <w:r>
              <w:rPr>
                <w:color w:val="000000"/>
              </w:rPr>
              <w:t>ISI :</w:t>
            </w:r>
            <w:proofErr w:type="gramEnd"/>
            <w:r>
              <w:rPr>
                <w:color w:val="000000"/>
              </w:rPr>
              <w:t xml:space="preserve"> 13755 of NITCO, ORIENT, KAJARIA, SOMANY or equivalent make / </w:t>
            </w:r>
            <w:proofErr w:type="spellStart"/>
            <w:r>
              <w:rPr>
                <w:color w:val="000000"/>
              </w:rPr>
              <w:t>colours</w:t>
            </w:r>
            <w:proofErr w:type="spellEnd"/>
            <w:r>
              <w:rPr>
                <w:color w:val="000000"/>
              </w:rPr>
              <w:t>, such as white, Ivory, Grey, Fume Red Brown laid on 20 mm thick Cement Mortar 1:4 (1 Cement : 4 Coarse sand) including pointing the joints with white cement and matching pigment etc. complete.</w:t>
            </w:r>
          </w:p>
        </w:tc>
        <w:tc>
          <w:tcPr>
            <w:tcW w:w="1355" w:type="dxa"/>
            <w:vAlign w:val="center"/>
          </w:tcPr>
          <w:p w:rsidR="003674A3" w:rsidRPr="00D62220" w:rsidRDefault="003674A3" w:rsidP="00573D46">
            <w:pPr>
              <w:jc w:val="center"/>
              <w:rPr>
                <w:color w:val="000000"/>
              </w:rPr>
            </w:pPr>
            <w:r>
              <w:rPr>
                <w:color w:val="000000"/>
              </w:rPr>
              <w:t>17.00</w:t>
            </w:r>
          </w:p>
        </w:tc>
        <w:tc>
          <w:tcPr>
            <w:tcW w:w="1363" w:type="dxa"/>
            <w:vAlign w:val="center"/>
          </w:tcPr>
          <w:p w:rsidR="003674A3" w:rsidRPr="00D62220" w:rsidRDefault="003674A3" w:rsidP="00573D46">
            <w:pPr>
              <w:jc w:val="center"/>
              <w:rPr>
                <w:color w:val="000000"/>
              </w:rPr>
            </w:pPr>
            <w:proofErr w:type="spellStart"/>
            <w:r>
              <w:rPr>
                <w:color w:val="000000"/>
              </w:rPr>
              <w:t>Sqm</w:t>
            </w:r>
            <w:proofErr w:type="spellEnd"/>
            <w:r>
              <w:rPr>
                <w:color w:val="000000"/>
              </w:rPr>
              <w:t>.</w:t>
            </w:r>
          </w:p>
        </w:tc>
      </w:tr>
      <w:tr w:rsidR="003674A3" w:rsidRPr="00D62220" w:rsidTr="00573D46">
        <w:tc>
          <w:tcPr>
            <w:tcW w:w="1025" w:type="dxa"/>
          </w:tcPr>
          <w:p w:rsidR="003674A3" w:rsidRDefault="003674A3" w:rsidP="00573D46">
            <w:pPr>
              <w:jc w:val="center"/>
              <w:rPr>
                <w:color w:val="000000"/>
              </w:rPr>
            </w:pPr>
            <w:r>
              <w:rPr>
                <w:color w:val="000000"/>
              </w:rPr>
              <w:t>6</w:t>
            </w:r>
          </w:p>
        </w:tc>
        <w:tc>
          <w:tcPr>
            <w:tcW w:w="9433" w:type="dxa"/>
          </w:tcPr>
          <w:p w:rsidR="003674A3" w:rsidRPr="00D62220" w:rsidRDefault="003674A3" w:rsidP="00573D46">
            <w:pPr>
              <w:pStyle w:val="BodyText"/>
              <w:rPr>
                <w:color w:val="000000"/>
              </w:rPr>
            </w:pPr>
            <w:r>
              <w:rPr>
                <w:color w:val="000000"/>
              </w:rPr>
              <w:t xml:space="preserve">Supplying of tiles adhesive for the fixing of tile of approved manufacture @ 8.57 </w:t>
            </w:r>
            <w:proofErr w:type="spellStart"/>
            <w:r>
              <w:rPr>
                <w:color w:val="000000"/>
              </w:rPr>
              <w:t>sqm</w:t>
            </w:r>
            <w:proofErr w:type="spellEnd"/>
            <w:r>
              <w:rPr>
                <w:color w:val="000000"/>
              </w:rPr>
              <w:t xml:space="preserve"> as per the direction of Engineer in charge.</w:t>
            </w:r>
          </w:p>
        </w:tc>
        <w:tc>
          <w:tcPr>
            <w:tcW w:w="1355" w:type="dxa"/>
            <w:vAlign w:val="center"/>
          </w:tcPr>
          <w:p w:rsidR="003674A3" w:rsidRPr="00D62220" w:rsidRDefault="003674A3" w:rsidP="00573D46">
            <w:pPr>
              <w:jc w:val="center"/>
              <w:rPr>
                <w:color w:val="000000"/>
              </w:rPr>
            </w:pPr>
            <w:r>
              <w:rPr>
                <w:color w:val="000000"/>
              </w:rPr>
              <w:t>146.00</w:t>
            </w:r>
          </w:p>
        </w:tc>
        <w:tc>
          <w:tcPr>
            <w:tcW w:w="1363" w:type="dxa"/>
            <w:vAlign w:val="center"/>
          </w:tcPr>
          <w:p w:rsidR="003674A3" w:rsidRPr="00D62220" w:rsidRDefault="003674A3" w:rsidP="00573D46">
            <w:pPr>
              <w:jc w:val="center"/>
              <w:rPr>
                <w:color w:val="000000"/>
              </w:rPr>
            </w:pPr>
            <w:r>
              <w:rPr>
                <w:color w:val="000000"/>
              </w:rPr>
              <w:t>Kg</w:t>
            </w:r>
          </w:p>
        </w:tc>
      </w:tr>
      <w:tr w:rsidR="003674A3" w:rsidRPr="00D62220" w:rsidTr="00573D46">
        <w:tc>
          <w:tcPr>
            <w:tcW w:w="1025" w:type="dxa"/>
          </w:tcPr>
          <w:p w:rsidR="003674A3" w:rsidRDefault="003674A3" w:rsidP="00573D46">
            <w:pPr>
              <w:jc w:val="center"/>
              <w:rPr>
                <w:color w:val="000000"/>
              </w:rPr>
            </w:pPr>
            <w:r>
              <w:rPr>
                <w:color w:val="000000"/>
              </w:rPr>
              <w:t>7</w:t>
            </w:r>
          </w:p>
        </w:tc>
        <w:tc>
          <w:tcPr>
            <w:tcW w:w="9433" w:type="dxa"/>
          </w:tcPr>
          <w:p w:rsidR="003674A3" w:rsidRDefault="003674A3" w:rsidP="00573D46">
            <w:pPr>
              <w:pStyle w:val="BodyText"/>
              <w:rPr>
                <w:color w:val="000000"/>
              </w:rPr>
            </w:pPr>
            <w:r>
              <w:rPr>
                <w:color w:val="000000"/>
              </w:rPr>
              <w:t>Providing and fixing ISI marked flush door shutters non decorative type, core of block board construction with frame of 1</w:t>
            </w:r>
            <w:r w:rsidRPr="00496976">
              <w:rPr>
                <w:color w:val="000000"/>
                <w:vertAlign w:val="superscript"/>
              </w:rPr>
              <w:t>st</w:t>
            </w:r>
            <w:r>
              <w:rPr>
                <w:color w:val="000000"/>
              </w:rPr>
              <w:t xml:space="preserve"> class hard wood and well matched commercial 3 ply veneering with vertical grains or cross bands and face </w:t>
            </w:r>
            <w:proofErr w:type="spellStart"/>
            <w:r>
              <w:rPr>
                <w:color w:val="000000"/>
              </w:rPr>
              <w:t>vaneers</w:t>
            </w:r>
            <w:proofErr w:type="spellEnd"/>
            <w:r>
              <w:rPr>
                <w:color w:val="000000"/>
              </w:rPr>
              <w:t xml:space="preserve"> on both faces of shutters.</w:t>
            </w:r>
          </w:p>
          <w:p w:rsidR="003674A3" w:rsidRPr="00D62220" w:rsidRDefault="003674A3" w:rsidP="00573D46">
            <w:pPr>
              <w:pStyle w:val="BodyText"/>
              <w:rPr>
                <w:color w:val="000000"/>
              </w:rPr>
            </w:pPr>
            <w:r>
              <w:rPr>
                <w:color w:val="000000"/>
              </w:rPr>
              <w:t>(b)    35 mm thick including ISI marked stainless steel butt hinges with necessary screws.</w:t>
            </w:r>
          </w:p>
        </w:tc>
        <w:tc>
          <w:tcPr>
            <w:tcW w:w="1355" w:type="dxa"/>
            <w:vAlign w:val="center"/>
          </w:tcPr>
          <w:p w:rsidR="003674A3" w:rsidRPr="00D62220" w:rsidRDefault="003674A3" w:rsidP="00573D46">
            <w:pPr>
              <w:jc w:val="center"/>
              <w:rPr>
                <w:color w:val="000000"/>
              </w:rPr>
            </w:pPr>
            <w:r>
              <w:rPr>
                <w:color w:val="000000"/>
              </w:rPr>
              <w:t>9.25</w:t>
            </w:r>
          </w:p>
        </w:tc>
        <w:tc>
          <w:tcPr>
            <w:tcW w:w="1363" w:type="dxa"/>
            <w:vAlign w:val="center"/>
          </w:tcPr>
          <w:p w:rsidR="003674A3" w:rsidRPr="00D62220" w:rsidRDefault="003674A3" w:rsidP="00573D46">
            <w:pPr>
              <w:jc w:val="center"/>
              <w:rPr>
                <w:color w:val="000000"/>
              </w:rPr>
            </w:pPr>
            <w:proofErr w:type="spellStart"/>
            <w:r>
              <w:rPr>
                <w:color w:val="000000"/>
              </w:rPr>
              <w:t>Sqm</w:t>
            </w:r>
            <w:proofErr w:type="spellEnd"/>
            <w:r>
              <w:rPr>
                <w:color w:val="000000"/>
              </w:rPr>
              <w:t>.</w:t>
            </w:r>
          </w:p>
        </w:tc>
      </w:tr>
      <w:tr w:rsidR="003674A3" w:rsidRPr="00D62220" w:rsidTr="00573D46">
        <w:tc>
          <w:tcPr>
            <w:tcW w:w="1025" w:type="dxa"/>
          </w:tcPr>
          <w:p w:rsidR="003674A3" w:rsidRDefault="003674A3" w:rsidP="00573D46">
            <w:pPr>
              <w:jc w:val="center"/>
              <w:rPr>
                <w:color w:val="000000"/>
              </w:rPr>
            </w:pPr>
            <w:r>
              <w:rPr>
                <w:color w:val="000000"/>
              </w:rPr>
              <w:t>8</w:t>
            </w:r>
          </w:p>
        </w:tc>
        <w:tc>
          <w:tcPr>
            <w:tcW w:w="9433" w:type="dxa"/>
          </w:tcPr>
          <w:p w:rsidR="003674A3" w:rsidRDefault="003674A3" w:rsidP="00573D46">
            <w:pPr>
              <w:pStyle w:val="BodyText"/>
              <w:rPr>
                <w:color w:val="000000"/>
              </w:rPr>
            </w:pPr>
            <w:r>
              <w:rPr>
                <w:color w:val="000000"/>
              </w:rPr>
              <w:t xml:space="preserve">Providing and fixing water closet squatting pan (Indian type WC Pan) with 100 mm sand cast iron P or S trap, 10 liter low level white PVC flushing cistern with manually controlled device (handle level) confirming to </w:t>
            </w:r>
            <w:proofErr w:type="gramStart"/>
            <w:r>
              <w:rPr>
                <w:color w:val="000000"/>
              </w:rPr>
              <w:t>IS :</w:t>
            </w:r>
            <w:proofErr w:type="gramEnd"/>
            <w:r>
              <w:rPr>
                <w:color w:val="000000"/>
              </w:rPr>
              <w:t xml:space="preserve"> 7231 </w:t>
            </w:r>
            <w:proofErr w:type="spellStart"/>
            <w:r>
              <w:rPr>
                <w:color w:val="000000"/>
              </w:rPr>
              <w:t>Parryware</w:t>
            </w:r>
            <w:proofErr w:type="spellEnd"/>
            <w:r>
              <w:rPr>
                <w:color w:val="000000"/>
              </w:rPr>
              <w:t xml:space="preserve"> / </w:t>
            </w:r>
            <w:proofErr w:type="spellStart"/>
            <w:r>
              <w:rPr>
                <w:color w:val="000000"/>
              </w:rPr>
              <w:t>Hindware</w:t>
            </w:r>
            <w:proofErr w:type="spellEnd"/>
            <w:r>
              <w:rPr>
                <w:color w:val="000000"/>
              </w:rPr>
              <w:t xml:space="preserve"> / Seabird / Orient (Coral) with all fittings and fixtures complete including cutting and making good the walls and floors wherever required.</w:t>
            </w:r>
          </w:p>
          <w:p w:rsidR="003674A3" w:rsidRPr="00D62220" w:rsidRDefault="003674A3" w:rsidP="00573D46">
            <w:pPr>
              <w:pStyle w:val="BodyText"/>
              <w:rPr>
                <w:color w:val="000000"/>
              </w:rPr>
            </w:pPr>
            <w:r>
              <w:rPr>
                <w:color w:val="000000"/>
              </w:rPr>
              <w:lastRenderedPageBreak/>
              <w:t xml:space="preserve">(a)  White Vitreous china </w:t>
            </w:r>
            <w:proofErr w:type="spellStart"/>
            <w:r>
              <w:rPr>
                <w:color w:val="000000"/>
              </w:rPr>
              <w:t>Orrisa</w:t>
            </w:r>
            <w:proofErr w:type="spellEnd"/>
            <w:r>
              <w:rPr>
                <w:color w:val="000000"/>
              </w:rPr>
              <w:t xml:space="preserve"> pattern WC pan of size 580 X 440 mm with integral type foot rests.</w:t>
            </w:r>
          </w:p>
        </w:tc>
        <w:tc>
          <w:tcPr>
            <w:tcW w:w="1355" w:type="dxa"/>
            <w:vAlign w:val="center"/>
          </w:tcPr>
          <w:p w:rsidR="003674A3" w:rsidRPr="00D62220" w:rsidRDefault="003674A3" w:rsidP="00573D46">
            <w:pPr>
              <w:jc w:val="center"/>
              <w:rPr>
                <w:color w:val="000000"/>
              </w:rPr>
            </w:pPr>
            <w:r>
              <w:rPr>
                <w:color w:val="000000"/>
              </w:rPr>
              <w:lastRenderedPageBreak/>
              <w:t>1 No.</w:t>
            </w:r>
          </w:p>
        </w:tc>
        <w:tc>
          <w:tcPr>
            <w:tcW w:w="1363" w:type="dxa"/>
            <w:vAlign w:val="center"/>
          </w:tcPr>
          <w:p w:rsidR="003674A3" w:rsidRPr="00D62220" w:rsidRDefault="003674A3" w:rsidP="00573D46">
            <w:pPr>
              <w:jc w:val="center"/>
              <w:rPr>
                <w:color w:val="000000"/>
              </w:rPr>
            </w:pPr>
            <w:r>
              <w:rPr>
                <w:color w:val="000000"/>
              </w:rPr>
              <w:t>Each</w:t>
            </w:r>
          </w:p>
        </w:tc>
      </w:tr>
      <w:tr w:rsidR="003674A3" w:rsidRPr="00D62220" w:rsidTr="00573D46">
        <w:tc>
          <w:tcPr>
            <w:tcW w:w="1025" w:type="dxa"/>
          </w:tcPr>
          <w:p w:rsidR="003674A3" w:rsidRDefault="003674A3" w:rsidP="00573D46">
            <w:pPr>
              <w:jc w:val="center"/>
              <w:rPr>
                <w:color w:val="000000"/>
              </w:rPr>
            </w:pPr>
            <w:r>
              <w:rPr>
                <w:color w:val="000000"/>
              </w:rPr>
              <w:lastRenderedPageBreak/>
              <w:t>9</w:t>
            </w:r>
          </w:p>
        </w:tc>
        <w:tc>
          <w:tcPr>
            <w:tcW w:w="9433" w:type="dxa"/>
          </w:tcPr>
          <w:p w:rsidR="003674A3" w:rsidRDefault="003674A3" w:rsidP="00573D46">
            <w:pPr>
              <w:pStyle w:val="BodyText"/>
              <w:rPr>
                <w:color w:val="000000"/>
              </w:rPr>
            </w:pPr>
            <w:r>
              <w:rPr>
                <w:color w:val="000000"/>
              </w:rPr>
              <w:t xml:space="preserve">Providing &amp; fixing white vitreous china pedestal type water closet (European type) with seat and lid, 10 liter low level white PVC Flushing cistern with manually controlled device (handle lever) confirming to IS : 7231 </w:t>
            </w:r>
            <w:proofErr w:type="spellStart"/>
            <w:r>
              <w:rPr>
                <w:color w:val="000000"/>
              </w:rPr>
              <w:t>Parryware</w:t>
            </w:r>
            <w:proofErr w:type="spellEnd"/>
            <w:r>
              <w:rPr>
                <w:color w:val="000000"/>
              </w:rPr>
              <w:t xml:space="preserve"> / </w:t>
            </w:r>
            <w:proofErr w:type="spellStart"/>
            <w:r>
              <w:rPr>
                <w:color w:val="000000"/>
              </w:rPr>
              <w:t>Hindware</w:t>
            </w:r>
            <w:proofErr w:type="spellEnd"/>
            <w:r>
              <w:rPr>
                <w:color w:val="000000"/>
              </w:rPr>
              <w:t xml:space="preserve"> ? Seabird / Orient (Coral) with fittings and fixtures complete including cuttings and making good the walls and floors whenever required.</w:t>
            </w:r>
          </w:p>
          <w:p w:rsidR="003674A3" w:rsidRPr="00D62220" w:rsidRDefault="003674A3" w:rsidP="00573D46">
            <w:pPr>
              <w:pStyle w:val="BodyText"/>
              <w:rPr>
                <w:color w:val="000000"/>
              </w:rPr>
            </w:pPr>
            <w:r>
              <w:rPr>
                <w:color w:val="000000"/>
              </w:rPr>
              <w:t>(b) W C pan with ISI marked black solid seat and lid.</w:t>
            </w:r>
          </w:p>
        </w:tc>
        <w:tc>
          <w:tcPr>
            <w:tcW w:w="1355" w:type="dxa"/>
            <w:vAlign w:val="center"/>
          </w:tcPr>
          <w:p w:rsidR="003674A3" w:rsidRPr="00D62220" w:rsidRDefault="003674A3" w:rsidP="00573D46">
            <w:pPr>
              <w:jc w:val="center"/>
              <w:rPr>
                <w:color w:val="000000"/>
              </w:rPr>
            </w:pPr>
            <w:r>
              <w:rPr>
                <w:color w:val="000000"/>
              </w:rPr>
              <w:t>1 No.</w:t>
            </w:r>
          </w:p>
        </w:tc>
        <w:tc>
          <w:tcPr>
            <w:tcW w:w="1363" w:type="dxa"/>
            <w:vAlign w:val="center"/>
          </w:tcPr>
          <w:p w:rsidR="003674A3" w:rsidRPr="00D62220" w:rsidRDefault="003674A3" w:rsidP="00573D46">
            <w:pPr>
              <w:jc w:val="center"/>
              <w:rPr>
                <w:color w:val="000000"/>
              </w:rPr>
            </w:pPr>
            <w:r>
              <w:rPr>
                <w:color w:val="000000"/>
              </w:rPr>
              <w:t>Each</w:t>
            </w:r>
          </w:p>
        </w:tc>
      </w:tr>
      <w:tr w:rsidR="003674A3" w:rsidRPr="00D62220" w:rsidTr="00573D46">
        <w:tc>
          <w:tcPr>
            <w:tcW w:w="1025" w:type="dxa"/>
          </w:tcPr>
          <w:p w:rsidR="003674A3" w:rsidRDefault="003674A3" w:rsidP="00573D46">
            <w:pPr>
              <w:jc w:val="center"/>
              <w:rPr>
                <w:color w:val="000000"/>
              </w:rPr>
            </w:pPr>
            <w:r>
              <w:rPr>
                <w:color w:val="000000"/>
              </w:rPr>
              <w:t>10</w:t>
            </w:r>
          </w:p>
        </w:tc>
        <w:tc>
          <w:tcPr>
            <w:tcW w:w="9433" w:type="dxa"/>
          </w:tcPr>
          <w:p w:rsidR="003674A3" w:rsidRDefault="003674A3" w:rsidP="00573D46">
            <w:pPr>
              <w:pStyle w:val="BodyText"/>
              <w:rPr>
                <w:color w:val="000000"/>
              </w:rPr>
            </w:pPr>
            <w:r>
              <w:rPr>
                <w:color w:val="000000"/>
              </w:rPr>
              <w:t xml:space="preserve">Providing and fixing wash basin with C I / M S brackets, 15 mm C P Brass pillar, Kingston / Gem / techno / </w:t>
            </w:r>
            <w:proofErr w:type="spellStart"/>
            <w:r>
              <w:rPr>
                <w:color w:val="000000"/>
              </w:rPr>
              <w:t>Parko</w:t>
            </w:r>
            <w:proofErr w:type="spellEnd"/>
            <w:r>
              <w:rPr>
                <w:color w:val="000000"/>
              </w:rPr>
              <w:t>, 32 mm C P brass waste of standard pattern, including painting of fittings and brackets cutting and making good the walls wherever require :</w:t>
            </w:r>
          </w:p>
          <w:p w:rsidR="003674A3" w:rsidRPr="00D62220" w:rsidRDefault="003674A3" w:rsidP="00573D46">
            <w:pPr>
              <w:pStyle w:val="BodyText"/>
              <w:rPr>
                <w:color w:val="000000"/>
              </w:rPr>
            </w:pPr>
            <w:r>
              <w:rPr>
                <w:color w:val="000000"/>
              </w:rPr>
              <w:t>(b) Flat back wash basin size 550 X 400 mm with single 15 mm C P brass pillar tap.</w:t>
            </w:r>
          </w:p>
        </w:tc>
        <w:tc>
          <w:tcPr>
            <w:tcW w:w="1355" w:type="dxa"/>
            <w:vAlign w:val="center"/>
          </w:tcPr>
          <w:p w:rsidR="003674A3" w:rsidRPr="00D62220" w:rsidRDefault="003674A3" w:rsidP="00573D46">
            <w:pPr>
              <w:jc w:val="center"/>
              <w:rPr>
                <w:color w:val="000000"/>
              </w:rPr>
            </w:pPr>
            <w:r>
              <w:rPr>
                <w:color w:val="000000"/>
              </w:rPr>
              <w:t>2 Nos.</w:t>
            </w:r>
          </w:p>
        </w:tc>
        <w:tc>
          <w:tcPr>
            <w:tcW w:w="1363" w:type="dxa"/>
            <w:vAlign w:val="center"/>
          </w:tcPr>
          <w:p w:rsidR="003674A3" w:rsidRPr="00D62220" w:rsidRDefault="003674A3" w:rsidP="00573D46">
            <w:pPr>
              <w:jc w:val="center"/>
              <w:rPr>
                <w:color w:val="000000"/>
              </w:rPr>
            </w:pPr>
            <w:r>
              <w:rPr>
                <w:color w:val="000000"/>
              </w:rPr>
              <w:t>Each</w:t>
            </w:r>
          </w:p>
        </w:tc>
      </w:tr>
      <w:tr w:rsidR="003674A3" w:rsidRPr="00D62220" w:rsidTr="00573D46">
        <w:tc>
          <w:tcPr>
            <w:tcW w:w="1025" w:type="dxa"/>
          </w:tcPr>
          <w:p w:rsidR="003674A3" w:rsidRDefault="003674A3" w:rsidP="00573D46">
            <w:pPr>
              <w:jc w:val="center"/>
              <w:rPr>
                <w:color w:val="000000"/>
              </w:rPr>
            </w:pPr>
            <w:r>
              <w:rPr>
                <w:color w:val="000000"/>
              </w:rPr>
              <w:t>11</w:t>
            </w:r>
          </w:p>
        </w:tc>
        <w:tc>
          <w:tcPr>
            <w:tcW w:w="9433" w:type="dxa"/>
          </w:tcPr>
          <w:p w:rsidR="003674A3" w:rsidRDefault="003674A3" w:rsidP="00573D46">
            <w:pPr>
              <w:pStyle w:val="BodyText"/>
              <w:rPr>
                <w:color w:val="000000"/>
              </w:rPr>
            </w:pPr>
            <w:r>
              <w:rPr>
                <w:color w:val="000000"/>
              </w:rPr>
              <w:t xml:space="preserve">Providing and fixing white vitreous china flat back half stall urinal of 850 X 380 X 350 mm with PVC automatic flushing cistern, </w:t>
            </w:r>
            <w:proofErr w:type="spellStart"/>
            <w:r>
              <w:rPr>
                <w:color w:val="000000"/>
              </w:rPr>
              <w:t>Parryware</w:t>
            </w:r>
            <w:proofErr w:type="spellEnd"/>
            <w:r>
              <w:rPr>
                <w:color w:val="000000"/>
              </w:rPr>
              <w:t xml:space="preserve"> / </w:t>
            </w:r>
            <w:proofErr w:type="spellStart"/>
            <w:r>
              <w:rPr>
                <w:color w:val="000000"/>
              </w:rPr>
              <w:t>Hindware</w:t>
            </w:r>
            <w:proofErr w:type="spellEnd"/>
            <w:r>
              <w:rPr>
                <w:color w:val="000000"/>
              </w:rPr>
              <w:t xml:space="preserve"> / Seabird / Orient (Coral) with fittings, standard size C P Brass flush pipe, spreaders with unions and clamps (all in C P brass) with waste fittings as per </w:t>
            </w:r>
            <w:proofErr w:type="gramStart"/>
            <w:r>
              <w:rPr>
                <w:color w:val="000000"/>
              </w:rPr>
              <w:t>IS :</w:t>
            </w:r>
            <w:proofErr w:type="gramEnd"/>
            <w:r>
              <w:rPr>
                <w:color w:val="000000"/>
              </w:rPr>
              <w:t xml:space="preserve"> 2556, C I Trap with outlet grating and other couplings in C P Brass including painting of fittings and cutting and making good the walls and floors whenever required.</w:t>
            </w:r>
          </w:p>
          <w:p w:rsidR="003674A3" w:rsidRPr="00D62220" w:rsidRDefault="003674A3" w:rsidP="00573D46">
            <w:pPr>
              <w:pStyle w:val="BodyText"/>
              <w:rPr>
                <w:color w:val="000000"/>
              </w:rPr>
            </w:pPr>
            <w:r>
              <w:rPr>
                <w:color w:val="000000"/>
              </w:rPr>
              <w:t>(b) Range of two half stall urinals with 5 liters PVC automatic flushing cistern.</w:t>
            </w:r>
          </w:p>
        </w:tc>
        <w:tc>
          <w:tcPr>
            <w:tcW w:w="1355" w:type="dxa"/>
            <w:vAlign w:val="center"/>
          </w:tcPr>
          <w:p w:rsidR="003674A3" w:rsidRPr="00D62220" w:rsidRDefault="003674A3" w:rsidP="00573D46">
            <w:pPr>
              <w:jc w:val="center"/>
              <w:rPr>
                <w:color w:val="000000"/>
              </w:rPr>
            </w:pPr>
            <w:r>
              <w:rPr>
                <w:color w:val="000000"/>
              </w:rPr>
              <w:t>1 No.</w:t>
            </w:r>
          </w:p>
        </w:tc>
        <w:tc>
          <w:tcPr>
            <w:tcW w:w="1363" w:type="dxa"/>
            <w:vAlign w:val="center"/>
          </w:tcPr>
          <w:p w:rsidR="003674A3" w:rsidRPr="00D62220" w:rsidRDefault="003674A3" w:rsidP="00573D46">
            <w:pPr>
              <w:jc w:val="center"/>
              <w:rPr>
                <w:color w:val="000000"/>
              </w:rPr>
            </w:pPr>
            <w:r>
              <w:rPr>
                <w:color w:val="000000"/>
              </w:rPr>
              <w:t>Each</w:t>
            </w:r>
          </w:p>
        </w:tc>
      </w:tr>
      <w:tr w:rsidR="003674A3" w:rsidRPr="00D62220" w:rsidTr="00573D46">
        <w:tc>
          <w:tcPr>
            <w:tcW w:w="1025" w:type="dxa"/>
          </w:tcPr>
          <w:p w:rsidR="003674A3" w:rsidRDefault="003674A3" w:rsidP="00573D46">
            <w:pPr>
              <w:jc w:val="center"/>
              <w:rPr>
                <w:color w:val="000000"/>
              </w:rPr>
            </w:pPr>
            <w:r>
              <w:rPr>
                <w:color w:val="000000"/>
              </w:rPr>
              <w:t>12</w:t>
            </w:r>
          </w:p>
        </w:tc>
        <w:tc>
          <w:tcPr>
            <w:tcW w:w="9433" w:type="dxa"/>
          </w:tcPr>
          <w:p w:rsidR="003674A3" w:rsidRPr="00D62220" w:rsidRDefault="003674A3" w:rsidP="00573D46">
            <w:pPr>
              <w:pStyle w:val="BodyText"/>
              <w:rPr>
                <w:color w:val="000000"/>
              </w:rPr>
            </w:pPr>
            <w:r>
              <w:rPr>
                <w:color w:val="000000"/>
              </w:rPr>
              <w:t xml:space="preserve">Providing and fixing poly carbonate 6 mm thick sheet </w:t>
            </w:r>
            <w:proofErr w:type="spellStart"/>
            <w:r>
              <w:rPr>
                <w:color w:val="000000"/>
              </w:rPr>
              <w:t>coloured</w:t>
            </w:r>
            <w:proofErr w:type="spellEnd"/>
            <w:r>
              <w:rPr>
                <w:color w:val="000000"/>
              </w:rPr>
              <w:t xml:space="preserve"> of required shade roofing and fixing with J &amp; L hooks bolts and nuts and washer etc complete.</w:t>
            </w:r>
          </w:p>
        </w:tc>
        <w:tc>
          <w:tcPr>
            <w:tcW w:w="1355" w:type="dxa"/>
            <w:vAlign w:val="center"/>
          </w:tcPr>
          <w:p w:rsidR="003674A3" w:rsidRPr="00D62220" w:rsidRDefault="003674A3" w:rsidP="00573D46">
            <w:pPr>
              <w:jc w:val="center"/>
              <w:rPr>
                <w:color w:val="000000"/>
              </w:rPr>
            </w:pPr>
            <w:r>
              <w:rPr>
                <w:color w:val="000000"/>
              </w:rPr>
              <w:t>16.00</w:t>
            </w:r>
          </w:p>
        </w:tc>
        <w:tc>
          <w:tcPr>
            <w:tcW w:w="1363" w:type="dxa"/>
            <w:vAlign w:val="center"/>
          </w:tcPr>
          <w:p w:rsidR="003674A3" w:rsidRPr="00D62220" w:rsidRDefault="003674A3" w:rsidP="00573D46">
            <w:pPr>
              <w:jc w:val="center"/>
              <w:rPr>
                <w:color w:val="000000"/>
              </w:rPr>
            </w:pPr>
            <w:proofErr w:type="spellStart"/>
            <w:r>
              <w:rPr>
                <w:color w:val="000000"/>
              </w:rPr>
              <w:t>Sqm</w:t>
            </w:r>
            <w:proofErr w:type="spellEnd"/>
            <w:r>
              <w:rPr>
                <w:color w:val="000000"/>
              </w:rPr>
              <w:t>.</w:t>
            </w:r>
          </w:p>
        </w:tc>
      </w:tr>
      <w:tr w:rsidR="003674A3" w:rsidRPr="00D62220" w:rsidTr="00573D46">
        <w:tc>
          <w:tcPr>
            <w:tcW w:w="1025" w:type="dxa"/>
          </w:tcPr>
          <w:p w:rsidR="003674A3" w:rsidRDefault="003674A3" w:rsidP="00573D46">
            <w:pPr>
              <w:jc w:val="center"/>
              <w:rPr>
                <w:color w:val="000000"/>
              </w:rPr>
            </w:pPr>
            <w:r>
              <w:rPr>
                <w:color w:val="000000"/>
              </w:rPr>
              <w:t>13</w:t>
            </w:r>
          </w:p>
        </w:tc>
        <w:tc>
          <w:tcPr>
            <w:tcW w:w="9433" w:type="dxa"/>
          </w:tcPr>
          <w:p w:rsidR="003674A3" w:rsidRDefault="003674A3" w:rsidP="00573D46">
            <w:pPr>
              <w:pStyle w:val="BodyText"/>
              <w:rPr>
                <w:color w:val="000000"/>
              </w:rPr>
            </w:pPr>
            <w:r>
              <w:rPr>
                <w:color w:val="000000"/>
              </w:rPr>
              <w:t xml:space="preserve">Renewing glass panes with putty and nails where ever necessary </w:t>
            </w:r>
          </w:p>
          <w:p w:rsidR="003674A3" w:rsidRPr="00D62220" w:rsidRDefault="003674A3" w:rsidP="003674A3">
            <w:pPr>
              <w:pStyle w:val="BodyText"/>
              <w:numPr>
                <w:ilvl w:val="0"/>
                <w:numId w:val="4"/>
              </w:numPr>
              <w:rPr>
                <w:color w:val="000000"/>
              </w:rPr>
            </w:pPr>
            <w:r>
              <w:rPr>
                <w:color w:val="000000"/>
              </w:rPr>
              <w:t xml:space="preserve">Glass panes weighting 10 Kg / </w:t>
            </w:r>
            <w:proofErr w:type="spellStart"/>
            <w:r>
              <w:rPr>
                <w:color w:val="000000"/>
              </w:rPr>
              <w:t>sqm</w:t>
            </w:r>
            <w:proofErr w:type="spellEnd"/>
            <w:r>
              <w:rPr>
                <w:color w:val="000000"/>
              </w:rPr>
              <w:t>.</w:t>
            </w:r>
          </w:p>
        </w:tc>
        <w:tc>
          <w:tcPr>
            <w:tcW w:w="1355" w:type="dxa"/>
            <w:vAlign w:val="center"/>
          </w:tcPr>
          <w:p w:rsidR="003674A3" w:rsidRPr="00D62220" w:rsidRDefault="003674A3" w:rsidP="00573D46">
            <w:pPr>
              <w:jc w:val="center"/>
              <w:rPr>
                <w:color w:val="000000"/>
              </w:rPr>
            </w:pPr>
            <w:r>
              <w:rPr>
                <w:color w:val="000000"/>
              </w:rPr>
              <w:t>7.00</w:t>
            </w:r>
          </w:p>
        </w:tc>
        <w:tc>
          <w:tcPr>
            <w:tcW w:w="1363" w:type="dxa"/>
            <w:vAlign w:val="center"/>
          </w:tcPr>
          <w:p w:rsidR="003674A3" w:rsidRPr="00D62220" w:rsidRDefault="003674A3" w:rsidP="00573D46">
            <w:pPr>
              <w:jc w:val="center"/>
              <w:rPr>
                <w:color w:val="000000"/>
              </w:rPr>
            </w:pPr>
            <w:proofErr w:type="spellStart"/>
            <w:r>
              <w:rPr>
                <w:color w:val="000000"/>
              </w:rPr>
              <w:t>Sqm</w:t>
            </w:r>
            <w:proofErr w:type="spellEnd"/>
            <w:r>
              <w:rPr>
                <w:color w:val="000000"/>
              </w:rPr>
              <w:t>.</w:t>
            </w:r>
          </w:p>
        </w:tc>
      </w:tr>
      <w:tr w:rsidR="003674A3" w:rsidRPr="00D62220" w:rsidTr="00573D46">
        <w:tc>
          <w:tcPr>
            <w:tcW w:w="1025" w:type="dxa"/>
          </w:tcPr>
          <w:p w:rsidR="003674A3" w:rsidRDefault="003674A3" w:rsidP="00573D46">
            <w:pPr>
              <w:jc w:val="center"/>
              <w:rPr>
                <w:color w:val="000000"/>
              </w:rPr>
            </w:pPr>
            <w:r>
              <w:rPr>
                <w:color w:val="000000"/>
              </w:rPr>
              <w:t>14</w:t>
            </w:r>
          </w:p>
        </w:tc>
        <w:tc>
          <w:tcPr>
            <w:tcW w:w="9433" w:type="dxa"/>
          </w:tcPr>
          <w:p w:rsidR="003674A3" w:rsidRPr="00D62220" w:rsidRDefault="003674A3" w:rsidP="00573D46">
            <w:pPr>
              <w:pStyle w:val="BodyText"/>
              <w:rPr>
                <w:color w:val="000000"/>
              </w:rPr>
            </w:pPr>
            <w:r>
              <w:rPr>
                <w:color w:val="000000"/>
              </w:rPr>
              <w:t xml:space="preserve">Removing white or </w:t>
            </w:r>
            <w:proofErr w:type="spellStart"/>
            <w:r>
              <w:rPr>
                <w:color w:val="000000"/>
              </w:rPr>
              <w:t>colour</w:t>
            </w:r>
            <w:proofErr w:type="spellEnd"/>
            <w:r>
              <w:rPr>
                <w:color w:val="000000"/>
              </w:rPr>
              <w:t xml:space="preserve"> wash by scrapping and sand papering and preparing the surface smooth including necessary repairs to scratches etc as complete.</w:t>
            </w:r>
          </w:p>
        </w:tc>
        <w:tc>
          <w:tcPr>
            <w:tcW w:w="1355" w:type="dxa"/>
            <w:vAlign w:val="center"/>
          </w:tcPr>
          <w:p w:rsidR="003674A3" w:rsidRPr="00D62220" w:rsidRDefault="003674A3" w:rsidP="00573D46">
            <w:pPr>
              <w:jc w:val="center"/>
              <w:rPr>
                <w:color w:val="000000"/>
              </w:rPr>
            </w:pPr>
            <w:r>
              <w:rPr>
                <w:color w:val="000000"/>
              </w:rPr>
              <w:t>87.00</w:t>
            </w:r>
          </w:p>
        </w:tc>
        <w:tc>
          <w:tcPr>
            <w:tcW w:w="1363" w:type="dxa"/>
            <w:vAlign w:val="center"/>
          </w:tcPr>
          <w:p w:rsidR="003674A3" w:rsidRPr="00D62220" w:rsidRDefault="003674A3" w:rsidP="00573D46">
            <w:pPr>
              <w:jc w:val="center"/>
              <w:rPr>
                <w:color w:val="000000"/>
              </w:rPr>
            </w:pPr>
            <w:proofErr w:type="spellStart"/>
            <w:r>
              <w:rPr>
                <w:color w:val="000000"/>
              </w:rPr>
              <w:t>Sqm</w:t>
            </w:r>
            <w:proofErr w:type="spellEnd"/>
            <w:r>
              <w:rPr>
                <w:color w:val="000000"/>
              </w:rPr>
              <w:t>.</w:t>
            </w:r>
          </w:p>
        </w:tc>
      </w:tr>
      <w:tr w:rsidR="003674A3" w:rsidRPr="00D62220" w:rsidTr="00573D46">
        <w:tc>
          <w:tcPr>
            <w:tcW w:w="1025" w:type="dxa"/>
          </w:tcPr>
          <w:p w:rsidR="003674A3" w:rsidRDefault="003674A3" w:rsidP="00573D46">
            <w:pPr>
              <w:jc w:val="center"/>
              <w:rPr>
                <w:color w:val="000000"/>
              </w:rPr>
            </w:pPr>
            <w:r>
              <w:rPr>
                <w:color w:val="000000"/>
              </w:rPr>
              <w:t>15</w:t>
            </w:r>
          </w:p>
        </w:tc>
        <w:tc>
          <w:tcPr>
            <w:tcW w:w="9433" w:type="dxa"/>
          </w:tcPr>
          <w:p w:rsidR="003674A3" w:rsidRDefault="003674A3" w:rsidP="00573D46">
            <w:pPr>
              <w:pStyle w:val="BodyText"/>
              <w:rPr>
                <w:color w:val="000000"/>
              </w:rPr>
            </w:pPr>
            <w:r>
              <w:rPr>
                <w:color w:val="000000"/>
              </w:rPr>
              <w:t>Distempering with oil bound washable distemper of approved brand and manufacture to give an even shade.</w:t>
            </w:r>
          </w:p>
          <w:p w:rsidR="003674A3" w:rsidRPr="00D62220" w:rsidRDefault="003674A3" w:rsidP="003674A3">
            <w:pPr>
              <w:pStyle w:val="BodyText"/>
              <w:numPr>
                <w:ilvl w:val="0"/>
                <w:numId w:val="5"/>
              </w:numPr>
              <w:rPr>
                <w:color w:val="000000"/>
              </w:rPr>
            </w:pPr>
            <w:r>
              <w:rPr>
                <w:color w:val="000000"/>
              </w:rPr>
              <w:t>New Work (two or more coats) over &amp; i/c primary coat with cement primer.</w:t>
            </w:r>
          </w:p>
        </w:tc>
        <w:tc>
          <w:tcPr>
            <w:tcW w:w="1355" w:type="dxa"/>
            <w:vAlign w:val="center"/>
          </w:tcPr>
          <w:p w:rsidR="003674A3" w:rsidRPr="00D62220" w:rsidRDefault="003674A3" w:rsidP="00573D46">
            <w:pPr>
              <w:jc w:val="center"/>
              <w:rPr>
                <w:color w:val="000000"/>
              </w:rPr>
            </w:pPr>
            <w:r>
              <w:rPr>
                <w:color w:val="000000"/>
              </w:rPr>
              <w:t>87.00</w:t>
            </w:r>
          </w:p>
        </w:tc>
        <w:tc>
          <w:tcPr>
            <w:tcW w:w="1363" w:type="dxa"/>
            <w:vAlign w:val="center"/>
          </w:tcPr>
          <w:p w:rsidR="003674A3" w:rsidRPr="00D62220" w:rsidRDefault="003674A3" w:rsidP="00573D46">
            <w:pPr>
              <w:jc w:val="center"/>
              <w:rPr>
                <w:color w:val="000000"/>
              </w:rPr>
            </w:pPr>
            <w:proofErr w:type="spellStart"/>
            <w:r>
              <w:rPr>
                <w:color w:val="000000"/>
              </w:rPr>
              <w:t>Sqm</w:t>
            </w:r>
            <w:proofErr w:type="spellEnd"/>
            <w:r>
              <w:rPr>
                <w:color w:val="000000"/>
              </w:rPr>
              <w:t>.</w:t>
            </w:r>
          </w:p>
        </w:tc>
      </w:tr>
      <w:tr w:rsidR="003674A3" w:rsidRPr="00D62220" w:rsidTr="00573D46">
        <w:tc>
          <w:tcPr>
            <w:tcW w:w="1025" w:type="dxa"/>
          </w:tcPr>
          <w:p w:rsidR="003674A3" w:rsidRDefault="003674A3" w:rsidP="00573D46">
            <w:pPr>
              <w:jc w:val="center"/>
              <w:rPr>
                <w:color w:val="000000"/>
              </w:rPr>
            </w:pPr>
            <w:r>
              <w:rPr>
                <w:color w:val="000000"/>
              </w:rPr>
              <w:t>16</w:t>
            </w:r>
          </w:p>
        </w:tc>
        <w:tc>
          <w:tcPr>
            <w:tcW w:w="9433" w:type="dxa"/>
          </w:tcPr>
          <w:p w:rsidR="003674A3" w:rsidRDefault="003674A3" w:rsidP="00573D46">
            <w:pPr>
              <w:pStyle w:val="BodyText"/>
              <w:rPr>
                <w:color w:val="000000"/>
              </w:rPr>
            </w:pPr>
            <w:r>
              <w:rPr>
                <w:color w:val="000000"/>
              </w:rPr>
              <w:t xml:space="preserve">Painting with Synthetic enamel paint of approved brand and manufacture of required </w:t>
            </w:r>
            <w:proofErr w:type="spellStart"/>
            <w:r>
              <w:rPr>
                <w:color w:val="000000"/>
              </w:rPr>
              <w:t>colour</w:t>
            </w:r>
            <w:proofErr w:type="spellEnd"/>
            <w:r>
              <w:rPr>
                <w:color w:val="000000"/>
              </w:rPr>
              <w:t xml:space="preserve"> to give an even shade.</w:t>
            </w:r>
          </w:p>
          <w:p w:rsidR="003674A3" w:rsidRPr="00D62220" w:rsidRDefault="003674A3" w:rsidP="003674A3">
            <w:pPr>
              <w:pStyle w:val="BodyText"/>
              <w:numPr>
                <w:ilvl w:val="0"/>
                <w:numId w:val="6"/>
              </w:numPr>
              <w:rPr>
                <w:color w:val="000000"/>
              </w:rPr>
            </w:pPr>
            <w:r>
              <w:rPr>
                <w:color w:val="000000"/>
              </w:rPr>
              <w:t xml:space="preserve">Two or more coats on new work. </w:t>
            </w:r>
          </w:p>
        </w:tc>
        <w:tc>
          <w:tcPr>
            <w:tcW w:w="1355" w:type="dxa"/>
            <w:vAlign w:val="center"/>
          </w:tcPr>
          <w:p w:rsidR="003674A3" w:rsidRPr="00D62220" w:rsidRDefault="003674A3" w:rsidP="00573D46">
            <w:pPr>
              <w:jc w:val="center"/>
              <w:rPr>
                <w:color w:val="000000"/>
              </w:rPr>
            </w:pPr>
            <w:r>
              <w:rPr>
                <w:color w:val="000000"/>
              </w:rPr>
              <w:t>28.00</w:t>
            </w:r>
          </w:p>
        </w:tc>
        <w:tc>
          <w:tcPr>
            <w:tcW w:w="1363" w:type="dxa"/>
            <w:vAlign w:val="center"/>
          </w:tcPr>
          <w:p w:rsidR="003674A3" w:rsidRPr="00D62220" w:rsidRDefault="003674A3" w:rsidP="00573D46">
            <w:pPr>
              <w:jc w:val="center"/>
              <w:rPr>
                <w:color w:val="000000"/>
              </w:rPr>
            </w:pPr>
            <w:proofErr w:type="spellStart"/>
            <w:r>
              <w:rPr>
                <w:color w:val="000000"/>
              </w:rPr>
              <w:t>Sqm</w:t>
            </w:r>
            <w:proofErr w:type="spellEnd"/>
            <w:r>
              <w:rPr>
                <w:color w:val="000000"/>
              </w:rPr>
              <w:t>.</w:t>
            </w:r>
          </w:p>
        </w:tc>
      </w:tr>
      <w:tr w:rsidR="003674A3" w:rsidRPr="00D62220" w:rsidTr="00573D46">
        <w:tc>
          <w:tcPr>
            <w:tcW w:w="1025" w:type="dxa"/>
          </w:tcPr>
          <w:p w:rsidR="003674A3" w:rsidRDefault="003674A3" w:rsidP="00573D46">
            <w:pPr>
              <w:jc w:val="center"/>
              <w:rPr>
                <w:color w:val="000000"/>
              </w:rPr>
            </w:pPr>
            <w:r>
              <w:rPr>
                <w:color w:val="000000"/>
              </w:rPr>
              <w:t>17</w:t>
            </w:r>
          </w:p>
        </w:tc>
        <w:tc>
          <w:tcPr>
            <w:tcW w:w="9433" w:type="dxa"/>
          </w:tcPr>
          <w:p w:rsidR="003674A3" w:rsidRDefault="003674A3" w:rsidP="00573D46">
            <w:pPr>
              <w:pStyle w:val="BodyText"/>
              <w:rPr>
                <w:color w:val="000000"/>
              </w:rPr>
            </w:pPr>
            <w:r>
              <w:rPr>
                <w:color w:val="000000"/>
              </w:rPr>
              <w:t xml:space="preserve">Providing &amp; fixing CP Brass angle valve for basin mixer and </w:t>
            </w:r>
            <w:proofErr w:type="spellStart"/>
            <w:r>
              <w:rPr>
                <w:color w:val="000000"/>
              </w:rPr>
              <w:t>gyser</w:t>
            </w:r>
            <w:proofErr w:type="spellEnd"/>
            <w:r>
              <w:rPr>
                <w:color w:val="000000"/>
              </w:rPr>
              <w:t xml:space="preserve"> points of approved quality confirming to </w:t>
            </w:r>
            <w:proofErr w:type="gramStart"/>
            <w:r>
              <w:rPr>
                <w:color w:val="000000"/>
              </w:rPr>
              <w:t>IS :</w:t>
            </w:r>
            <w:proofErr w:type="gramEnd"/>
            <w:r>
              <w:rPr>
                <w:color w:val="000000"/>
              </w:rPr>
              <w:t xml:space="preserve"> 8931.</w:t>
            </w:r>
          </w:p>
          <w:p w:rsidR="003674A3" w:rsidRPr="00D62220" w:rsidRDefault="003674A3" w:rsidP="003674A3">
            <w:pPr>
              <w:pStyle w:val="BodyText"/>
              <w:numPr>
                <w:ilvl w:val="0"/>
                <w:numId w:val="7"/>
              </w:numPr>
              <w:rPr>
                <w:color w:val="000000"/>
              </w:rPr>
            </w:pPr>
            <w:r>
              <w:rPr>
                <w:color w:val="000000"/>
              </w:rPr>
              <w:t>15 mm nominal bore.</w:t>
            </w:r>
          </w:p>
        </w:tc>
        <w:tc>
          <w:tcPr>
            <w:tcW w:w="1355" w:type="dxa"/>
            <w:vAlign w:val="center"/>
          </w:tcPr>
          <w:p w:rsidR="003674A3" w:rsidRPr="00D62220" w:rsidRDefault="003674A3" w:rsidP="00573D46">
            <w:pPr>
              <w:jc w:val="center"/>
              <w:rPr>
                <w:color w:val="000000"/>
              </w:rPr>
            </w:pPr>
            <w:r>
              <w:rPr>
                <w:color w:val="000000"/>
              </w:rPr>
              <w:t>6 No.</w:t>
            </w:r>
          </w:p>
        </w:tc>
        <w:tc>
          <w:tcPr>
            <w:tcW w:w="1363" w:type="dxa"/>
            <w:vAlign w:val="center"/>
          </w:tcPr>
          <w:p w:rsidR="003674A3" w:rsidRPr="00D62220" w:rsidRDefault="003674A3" w:rsidP="00573D46">
            <w:pPr>
              <w:jc w:val="center"/>
              <w:rPr>
                <w:color w:val="000000"/>
              </w:rPr>
            </w:pPr>
            <w:r>
              <w:rPr>
                <w:color w:val="000000"/>
              </w:rPr>
              <w:t>Each</w:t>
            </w:r>
          </w:p>
        </w:tc>
      </w:tr>
      <w:tr w:rsidR="003674A3" w:rsidRPr="00D62220" w:rsidTr="00573D46">
        <w:tc>
          <w:tcPr>
            <w:tcW w:w="1025" w:type="dxa"/>
          </w:tcPr>
          <w:p w:rsidR="003674A3" w:rsidRDefault="003674A3" w:rsidP="00573D46">
            <w:pPr>
              <w:jc w:val="center"/>
              <w:rPr>
                <w:color w:val="000000"/>
              </w:rPr>
            </w:pPr>
            <w:r>
              <w:rPr>
                <w:color w:val="000000"/>
              </w:rPr>
              <w:t>18</w:t>
            </w:r>
          </w:p>
        </w:tc>
        <w:tc>
          <w:tcPr>
            <w:tcW w:w="9433" w:type="dxa"/>
          </w:tcPr>
          <w:p w:rsidR="003674A3" w:rsidRDefault="003674A3" w:rsidP="00573D46">
            <w:pPr>
              <w:pStyle w:val="BodyText"/>
              <w:rPr>
                <w:color w:val="000000"/>
              </w:rPr>
            </w:pPr>
            <w:r>
              <w:rPr>
                <w:color w:val="000000"/>
              </w:rPr>
              <w:t xml:space="preserve">P/F CP Brass bib cook of approved quality confirming to </w:t>
            </w:r>
            <w:proofErr w:type="gramStart"/>
            <w:r>
              <w:rPr>
                <w:color w:val="000000"/>
              </w:rPr>
              <w:t>IS :</w:t>
            </w:r>
            <w:proofErr w:type="gramEnd"/>
            <w:r>
              <w:rPr>
                <w:color w:val="000000"/>
              </w:rPr>
              <w:t xml:space="preserve"> 8931.</w:t>
            </w:r>
          </w:p>
          <w:p w:rsidR="003674A3" w:rsidRPr="00D62220" w:rsidRDefault="003674A3" w:rsidP="003674A3">
            <w:pPr>
              <w:pStyle w:val="BodyText"/>
              <w:numPr>
                <w:ilvl w:val="0"/>
                <w:numId w:val="8"/>
              </w:numPr>
              <w:rPr>
                <w:color w:val="000000"/>
              </w:rPr>
            </w:pPr>
            <w:r>
              <w:rPr>
                <w:color w:val="000000"/>
              </w:rPr>
              <w:t>15 mm nominal bore.</w:t>
            </w:r>
          </w:p>
        </w:tc>
        <w:tc>
          <w:tcPr>
            <w:tcW w:w="1355" w:type="dxa"/>
            <w:vAlign w:val="center"/>
          </w:tcPr>
          <w:p w:rsidR="003674A3" w:rsidRPr="00D62220" w:rsidRDefault="003674A3" w:rsidP="00573D46">
            <w:pPr>
              <w:jc w:val="center"/>
              <w:rPr>
                <w:color w:val="000000"/>
              </w:rPr>
            </w:pPr>
            <w:r>
              <w:rPr>
                <w:color w:val="000000"/>
              </w:rPr>
              <w:t>4 Nos.</w:t>
            </w:r>
          </w:p>
        </w:tc>
        <w:tc>
          <w:tcPr>
            <w:tcW w:w="1363" w:type="dxa"/>
            <w:vAlign w:val="center"/>
          </w:tcPr>
          <w:p w:rsidR="003674A3" w:rsidRPr="00D62220" w:rsidRDefault="003674A3" w:rsidP="00573D46">
            <w:pPr>
              <w:jc w:val="center"/>
              <w:rPr>
                <w:color w:val="000000"/>
              </w:rPr>
            </w:pPr>
            <w:r>
              <w:rPr>
                <w:color w:val="000000"/>
              </w:rPr>
              <w:t>Each</w:t>
            </w:r>
          </w:p>
        </w:tc>
      </w:tr>
      <w:tr w:rsidR="003674A3" w:rsidRPr="00D62220" w:rsidTr="00573D46">
        <w:tc>
          <w:tcPr>
            <w:tcW w:w="1025" w:type="dxa"/>
          </w:tcPr>
          <w:p w:rsidR="003674A3" w:rsidRDefault="003674A3" w:rsidP="00573D46">
            <w:pPr>
              <w:jc w:val="center"/>
              <w:rPr>
                <w:color w:val="000000"/>
              </w:rPr>
            </w:pPr>
            <w:r>
              <w:rPr>
                <w:color w:val="000000"/>
              </w:rPr>
              <w:t>19</w:t>
            </w:r>
          </w:p>
        </w:tc>
        <w:tc>
          <w:tcPr>
            <w:tcW w:w="9433" w:type="dxa"/>
          </w:tcPr>
          <w:p w:rsidR="003674A3" w:rsidRDefault="003674A3" w:rsidP="00573D46">
            <w:pPr>
              <w:pStyle w:val="BodyText"/>
              <w:rPr>
                <w:color w:val="000000"/>
              </w:rPr>
            </w:pPr>
            <w:r>
              <w:rPr>
                <w:color w:val="000000"/>
              </w:rPr>
              <w:t xml:space="preserve">P/F </w:t>
            </w:r>
            <w:proofErr w:type="spellStart"/>
            <w:r>
              <w:rPr>
                <w:color w:val="000000"/>
              </w:rPr>
              <w:t>unplasticised</w:t>
            </w:r>
            <w:proofErr w:type="spellEnd"/>
            <w:r>
              <w:rPr>
                <w:color w:val="000000"/>
              </w:rPr>
              <w:t xml:space="preserve"> PVC connection pipe with brass unions.</w:t>
            </w:r>
          </w:p>
          <w:p w:rsidR="003674A3" w:rsidRPr="00D62220" w:rsidRDefault="003674A3" w:rsidP="003674A3">
            <w:pPr>
              <w:pStyle w:val="BodyText"/>
              <w:numPr>
                <w:ilvl w:val="0"/>
                <w:numId w:val="9"/>
              </w:numPr>
              <w:rPr>
                <w:color w:val="000000"/>
              </w:rPr>
            </w:pPr>
            <w:r>
              <w:rPr>
                <w:color w:val="000000"/>
              </w:rPr>
              <w:t>45 mm length 15 mm nominal bore.</w:t>
            </w:r>
          </w:p>
        </w:tc>
        <w:tc>
          <w:tcPr>
            <w:tcW w:w="1355" w:type="dxa"/>
            <w:vAlign w:val="center"/>
          </w:tcPr>
          <w:p w:rsidR="003674A3" w:rsidRPr="00D62220" w:rsidRDefault="003674A3" w:rsidP="00573D46">
            <w:pPr>
              <w:jc w:val="center"/>
              <w:rPr>
                <w:color w:val="000000"/>
              </w:rPr>
            </w:pPr>
            <w:r>
              <w:rPr>
                <w:color w:val="000000"/>
              </w:rPr>
              <w:t>6 Nos.</w:t>
            </w:r>
          </w:p>
        </w:tc>
        <w:tc>
          <w:tcPr>
            <w:tcW w:w="1363" w:type="dxa"/>
            <w:vAlign w:val="center"/>
          </w:tcPr>
          <w:p w:rsidR="003674A3" w:rsidRPr="00D62220" w:rsidRDefault="003674A3" w:rsidP="00573D46">
            <w:pPr>
              <w:jc w:val="center"/>
              <w:rPr>
                <w:color w:val="000000"/>
              </w:rPr>
            </w:pPr>
            <w:r>
              <w:rPr>
                <w:color w:val="000000"/>
              </w:rPr>
              <w:t>Each</w:t>
            </w:r>
          </w:p>
        </w:tc>
      </w:tr>
      <w:tr w:rsidR="003674A3" w:rsidRPr="00D62220" w:rsidTr="00573D46">
        <w:tc>
          <w:tcPr>
            <w:tcW w:w="1025" w:type="dxa"/>
          </w:tcPr>
          <w:p w:rsidR="003674A3" w:rsidRDefault="003674A3" w:rsidP="00573D46">
            <w:pPr>
              <w:jc w:val="center"/>
              <w:rPr>
                <w:color w:val="000000"/>
              </w:rPr>
            </w:pPr>
            <w:r>
              <w:rPr>
                <w:color w:val="000000"/>
              </w:rPr>
              <w:lastRenderedPageBreak/>
              <w:t>20</w:t>
            </w:r>
          </w:p>
        </w:tc>
        <w:tc>
          <w:tcPr>
            <w:tcW w:w="9433" w:type="dxa"/>
          </w:tcPr>
          <w:p w:rsidR="003674A3" w:rsidRDefault="003674A3" w:rsidP="00573D46">
            <w:pPr>
              <w:pStyle w:val="BodyText"/>
              <w:rPr>
                <w:color w:val="000000"/>
              </w:rPr>
            </w:pPr>
            <w:r>
              <w:rPr>
                <w:color w:val="000000"/>
              </w:rPr>
              <w:t xml:space="preserve">P/F PTMT Bottle trap of wash basin and sink ( </w:t>
            </w:r>
            <w:proofErr w:type="spellStart"/>
            <w:r>
              <w:rPr>
                <w:color w:val="000000"/>
              </w:rPr>
              <w:t>Paryagor</w:t>
            </w:r>
            <w:proofErr w:type="spellEnd"/>
            <w:r>
              <w:rPr>
                <w:color w:val="000000"/>
              </w:rPr>
              <w:t xml:space="preserve">  equivalent) </w:t>
            </w:r>
          </w:p>
          <w:p w:rsidR="003674A3" w:rsidRPr="00D62220" w:rsidRDefault="003674A3" w:rsidP="003674A3">
            <w:pPr>
              <w:pStyle w:val="BodyText"/>
              <w:numPr>
                <w:ilvl w:val="0"/>
                <w:numId w:val="10"/>
              </w:numPr>
              <w:rPr>
                <w:color w:val="000000"/>
              </w:rPr>
            </w:pPr>
            <w:r>
              <w:rPr>
                <w:color w:val="000000"/>
              </w:rPr>
              <w:t xml:space="preserve">Bottle trap 38 mm single piece </w:t>
            </w:r>
            <w:proofErr w:type="spellStart"/>
            <w:r>
              <w:rPr>
                <w:color w:val="000000"/>
              </w:rPr>
              <w:t>moulded</w:t>
            </w:r>
            <w:proofErr w:type="spellEnd"/>
            <w:r>
              <w:rPr>
                <w:color w:val="000000"/>
              </w:rPr>
              <w:t xml:space="preserve"> with height of 270 mm effective length of tail piece 265 mm from the centre of the waste compiling 77 mm breadth with 25 mm minimum water seal weighting not less than 270gm.</w:t>
            </w:r>
          </w:p>
        </w:tc>
        <w:tc>
          <w:tcPr>
            <w:tcW w:w="1355" w:type="dxa"/>
            <w:vAlign w:val="center"/>
          </w:tcPr>
          <w:p w:rsidR="003674A3" w:rsidRPr="00D62220" w:rsidRDefault="003674A3" w:rsidP="00573D46">
            <w:pPr>
              <w:jc w:val="center"/>
              <w:rPr>
                <w:color w:val="000000"/>
              </w:rPr>
            </w:pPr>
            <w:r>
              <w:rPr>
                <w:color w:val="000000"/>
              </w:rPr>
              <w:t>2 Nos.</w:t>
            </w:r>
          </w:p>
        </w:tc>
        <w:tc>
          <w:tcPr>
            <w:tcW w:w="1363" w:type="dxa"/>
            <w:vAlign w:val="center"/>
          </w:tcPr>
          <w:p w:rsidR="003674A3" w:rsidRPr="00D62220" w:rsidRDefault="003674A3" w:rsidP="00573D46">
            <w:pPr>
              <w:jc w:val="center"/>
              <w:rPr>
                <w:color w:val="000000"/>
              </w:rPr>
            </w:pPr>
            <w:r>
              <w:rPr>
                <w:color w:val="000000"/>
              </w:rPr>
              <w:t>Each</w:t>
            </w:r>
          </w:p>
        </w:tc>
      </w:tr>
      <w:tr w:rsidR="003674A3" w:rsidRPr="00D62220" w:rsidTr="00573D46">
        <w:tc>
          <w:tcPr>
            <w:tcW w:w="1025" w:type="dxa"/>
          </w:tcPr>
          <w:p w:rsidR="003674A3" w:rsidRDefault="003674A3" w:rsidP="00573D46">
            <w:pPr>
              <w:jc w:val="center"/>
              <w:rPr>
                <w:color w:val="000000"/>
              </w:rPr>
            </w:pPr>
            <w:r>
              <w:rPr>
                <w:color w:val="000000"/>
              </w:rPr>
              <w:t>21</w:t>
            </w:r>
          </w:p>
        </w:tc>
        <w:tc>
          <w:tcPr>
            <w:tcW w:w="9433" w:type="dxa"/>
          </w:tcPr>
          <w:p w:rsidR="003674A3" w:rsidRDefault="003674A3" w:rsidP="00573D46">
            <w:pPr>
              <w:pStyle w:val="BodyText"/>
              <w:rPr>
                <w:color w:val="000000"/>
              </w:rPr>
            </w:pPr>
            <w:r>
              <w:rPr>
                <w:color w:val="000000"/>
              </w:rPr>
              <w:t>Marble work  (table rubbed and polished) for wall lining (veneer work) in CM 1:3 (1 Cement : 3 C. sand) i/c pointing with CM 1:2 (1 Cement : 2 marble dust) with an admixture of pigment to match the marble shade ( to be secured to the backing by means of cramps, which shall be paid for separately)</w:t>
            </w:r>
          </w:p>
          <w:p w:rsidR="003674A3" w:rsidRPr="00D62220" w:rsidRDefault="003674A3" w:rsidP="003674A3">
            <w:pPr>
              <w:pStyle w:val="BodyText"/>
              <w:numPr>
                <w:ilvl w:val="0"/>
                <w:numId w:val="11"/>
              </w:numPr>
              <w:rPr>
                <w:color w:val="000000"/>
              </w:rPr>
            </w:pPr>
            <w:r>
              <w:rPr>
                <w:color w:val="000000"/>
              </w:rPr>
              <w:t xml:space="preserve"> White marble – Raj Nagar plain 18 mm thick (over 0.2 sq </w:t>
            </w:r>
            <w:proofErr w:type="spellStart"/>
            <w:r>
              <w:rPr>
                <w:color w:val="000000"/>
              </w:rPr>
              <w:t>mt</w:t>
            </w:r>
            <w:proofErr w:type="spellEnd"/>
            <w:r>
              <w:rPr>
                <w:color w:val="000000"/>
              </w:rPr>
              <w:t xml:space="preserve">. but upto 0.5 sq </w:t>
            </w:r>
            <w:proofErr w:type="spellStart"/>
            <w:r>
              <w:rPr>
                <w:color w:val="000000"/>
              </w:rPr>
              <w:t>mt</w:t>
            </w:r>
            <w:proofErr w:type="spellEnd"/>
            <w:r>
              <w:rPr>
                <w:color w:val="000000"/>
              </w:rPr>
              <w:t>.)</w:t>
            </w:r>
          </w:p>
        </w:tc>
        <w:tc>
          <w:tcPr>
            <w:tcW w:w="1355" w:type="dxa"/>
            <w:vAlign w:val="center"/>
          </w:tcPr>
          <w:p w:rsidR="003674A3" w:rsidRPr="00D62220" w:rsidRDefault="003674A3" w:rsidP="00573D46">
            <w:pPr>
              <w:jc w:val="center"/>
              <w:rPr>
                <w:color w:val="000000"/>
              </w:rPr>
            </w:pPr>
            <w:r>
              <w:rPr>
                <w:color w:val="000000"/>
              </w:rPr>
              <w:t>1.50</w:t>
            </w:r>
          </w:p>
        </w:tc>
        <w:tc>
          <w:tcPr>
            <w:tcW w:w="1363" w:type="dxa"/>
            <w:vAlign w:val="center"/>
          </w:tcPr>
          <w:p w:rsidR="003674A3" w:rsidRPr="00D62220" w:rsidRDefault="003674A3" w:rsidP="00573D46">
            <w:pPr>
              <w:jc w:val="center"/>
              <w:rPr>
                <w:color w:val="000000"/>
              </w:rPr>
            </w:pPr>
            <w:r>
              <w:rPr>
                <w:color w:val="000000"/>
              </w:rPr>
              <w:t xml:space="preserve">Sq </w:t>
            </w:r>
            <w:proofErr w:type="spellStart"/>
            <w:r>
              <w:rPr>
                <w:color w:val="000000"/>
              </w:rPr>
              <w:t>mt</w:t>
            </w:r>
            <w:proofErr w:type="spellEnd"/>
            <w:r>
              <w:rPr>
                <w:color w:val="000000"/>
              </w:rPr>
              <w:t>.</w:t>
            </w:r>
          </w:p>
        </w:tc>
      </w:tr>
      <w:tr w:rsidR="003674A3" w:rsidRPr="00D62220" w:rsidTr="00573D46">
        <w:tc>
          <w:tcPr>
            <w:tcW w:w="1025" w:type="dxa"/>
          </w:tcPr>
          <w:p w:rsidR="003674A3" w:rsidRDefault="003674A3" w:rsidP="00573D46">
            <w:pPr>
              <w:jc w:val="center"/>
              <w:rPr>
                <w:color w:val="000000"/>
              </w:rPr>
            </w:pPr>
            <w:r>
              <w:rPr>
                <w:color w:val="000000"/>
              </w:rPr>
              <w:t>22</w:t>
            </w:r>
          </w:p>
        </w:tc>
        <w:tc>
          <w:tcPr>
            <w:tcW w:w="9433" w:type="dxa"/>
          </w:tcPr>
          <w:p w:rsidR="003674A3" w:rsidRPr="00D62220" w:rsidRDefault="003674A3" w:rsidP="00573D46">
            <w:pPr>
              <w:pStyle w:val="BodyText"/>
              <w:rPr>
                <w:color w:val="000000"/>
              </w:rPr>
            </w:pPr>
            <w:r>
              <w:rPr>
                <w:color w:val="000000"/>
              </w:rPr>
              <w:t xml:space="preserve">P/F 600 X 450 mm beveled edge mirror of superior glass (of approved quality) complete with 6 mm thick hard board ground fixed to wooden cleats with CP Brass screws and washers complete. </w:t>
            </w:r>
          </w:p>
        </w:tc>
        <w:tc>
          <w:tcPr>
            <w:tcW w:w="1355" w:type="dxa"/>
            <w:vAlign w:val="center"/>
          </w:tcPr>
          <w:p w:rsidR="003674A3" w:rsidRPr="00D62220" w:rsidRDefault="003674A3" w:rsidP="00573D46">
            <w:pPr>
              <w:jc w:val="center"/>
              <w:rPr>
                <w:color w:val="000000"/>
              </w:rPr>
            </w:pPr>
            <w:r>
              <w:rPr>
                <w:color w:val="000000"/>
              </w:rPr>
              <w:t>2 No.</w:t>
            </w:r>
          </w:p>
        </w:tc>
        <w:tc>
          <w:tcPr>
            <w:tcW w:w="1363" w:type="dxa"/>
            <w:vAlign w:val="center"/>
          </w:tcPr>
          <w:p w:rsidR="003674A3" w:rsidRPr="00D62220" w:rsidRDefault="003674A3" w:rsidP="00573D46">
            <w:pPr>
              <w:jc w:val="center"/>
              <w:rPr>
                <w:color w:val="000000"/>
              </w:rPr>
            </w:pPr>
            <w:r>
              <w:rPr>
                <w:color w:val="000000"/>
              </w:rPr>
              <w:t>Each</w:t>
            </w:r>
          </w:p>
        </w:tc>
      </w:tr>
      <w:tr w:rsidR="003674A3" w:rsidRPr="00D62220" w:rsidTr="00573D46">
        <w:tc>
          <w:tcPr>
            <w:tcW w:w="1025" w:type="dxa"/>
          </w:tcPr>
          <w:p w:rsidR="003674A3" w:rsidRDefault="003674A3" w:rsidP="00573D46">
            <w:pPr>
              <w:jc w:val="center"/>
              <w:rPr>
                <w:color w:val="000000"/>
              </w:rPr>
            </w:pPr>
            <w:r>
              <w:rPr>
                <w:color w:val="000000"/>
              </w:rPr>
              <w:t>23</w:t>
            </w:r>
          </w:p>
        </w:tc>
        <w:tc>
          <w:tcPr>
            <w:tcW w:w="9433" w:type="dxa"/>
          </w:tcPr>
          <w:p w:rsidR="003674A3" w:rsidRPr="00D62220" w:rsidRDefault="003674A3" w:rsidP="00573D46">
            <w:pPr>
              <w:pStyle w:val="BodyText"/>
              <w:rPr>
                <w:color w:val="000000"/>
              </w:rPr>
            </w:pPr>
            <w:r>
              <w:rPr>
                <w:color w:val="000000"/>
              </w:rPr>
              <w:t>Providing and placing on terrace (at all floor levels) polyethylene water storage tank ISI : 12701 marked indicating the BIS license No. with corner &amp; suitable locking arrangement and making necessary holes for inlet, outlet and overflow pipes but without fittings and the base support for tank (</w:t>
            </w:r>
            <w:proofErr w:type="spellStart"/>
            <w:r>
              <w:rPr>
                <w:color w:val="000000"/>
              </w:rPr>
              <w:t>sintex</w:t>
            </w:r>
            <w:proofErr w:type="spellEnd"/>
            <w:r>
              <w:rPr>
                <w:color w:val="000000"/>
              </w:rPr>
              <w:t xml:space="preserve">, electric </w:t>
            </w:r>
            <w:proofErr w:type="spellStart"/>
            <w:r>
              <w:rPr>
                <w:color w:val="000000"/>
              </w:rPr>
              <w:t>plast</w:t>
            </w:r>
            <w:proofErr w:type="spellEnd"/>
            <w:r>
              <w:rPr>
                <w:color w:val="000000"/>
              </w:rPr>
              <w:t>, star, lotus or equivalent having valid license No.)</w:t>
            </w:r>
          </w:p>
        </w:tc>
        <w:tc>
          <w:tcPr>
            <w:tcW w:w="1355" w:type="dxa"/>
            <w:vAlign w:val="center"/>
          </w:tcPr>
          <w:p w:rsidR="003674A3" w:rsidRPr="00D62220" w:rsidRDefault="003674A3" w:rsidP="00573D46">
            <w:pPr>
              <w:jc w:val="center"/>
              <w:rPr>
                <w:color w:val="000000"/>
              </w:rPr>
            </w:pPr>
            <w:r>
              <w:rPr>
                <w:color w:val="000000"/>
              </w:rPr>
              <w:t>1000.00</w:t>
            </w:r>
          </w:p>
        </w:tc>
        <w:tc>
          <w:tcPr>
            <w:tcW w:w="1363" w:type="dxa"/>
            <w:vAlign w:val="center"/>
          </w:tcPr>
          <w:p w:rsidR="003674A3" w:rsidRPr="00D62220" w:rsidRDefault="003674A3" w:rsidP="00573D46">
            <w:pPr>
              <w:jc w:val="center"/>
              <w:rPr>
                <w:color w:val="000000"/>
              </w:rPr>
            </w:pPr>
            <w:r>
              <w:rPr>
                <w:color w:val="000000"/>
              </w:rPr>
              <w:t>Per lit. Capacity</w:t>
            </w:r>
          </w:p>
        </w:tc>
      </w:tr>
      <w:tr w:rsidR="003674A3" w:rsidRPr="00D62220" w:rsidTr="00573D46">
        <w:tc>
          <w:tcPr>
            <w:tcW w:w="1025" w:type="dxa"/>
          </w:tcPr>
          <w:p w:rsidR="003674A3" w:rsidRDefault="003674A3" w:rsidP="00573D46">
            <w:pPr>
              <w:jc w:val="center"/>
              <w:rPr>
                <w:color w:val="000000"/>
              </w:rPr>
            </w:pPr>
            <w:r>
              <w:rPr>
                <w:color w:val="000000"/>
              </w:rPr>
              <w:t>24</w:t>
            </w:r>
          </w:p>
        </w:tc>
        <w:tc>
          <w:tcPr>
            <w:tcW w:w="9433" w:type="dxa"/>
          </w:tcPr>
          <w:p w:rsidR="003674A3" w:rsidRDefault="003674A3" w:rsidP="00573D46">
            <w:pPr>
              <w:pStyle w:val="BodyText"/>
              <w:rPr>
                <w:color w:val="000000"/>
              </w:rPr>
            </w:pPr>
            <w:r>
              <w:rPr>
                <w:color w:val="000000"/>
              </w:rPr>
              <w:t xml:space="preserve">P/L in position cement </w:t>
            </w:r>
            <w:proofErr w:type="spellStart"/>
            <w:r>
              <w:rPr>
                <w:color w:val="000000"/>
              </w:rPr>
              <w:t>coversite</w:t>
            </w:r>
            <w:proofErr w:type="spellEnd"/>
            <w:r>
              <w:rPr>
                <w:color w:val="000000"/>
              </w:rPr>
              <w:t xml:space="preserve"> of specified grade i/c the cost of </w:t>
            </w:r>
            <w:proofErr w:type="spellStart"/>
            <w:r>
              <w:rPr>
                <w:color w:val="000000"/>
              </w:rPr>
              <w:t>centing</w:t>
            </w:r>
            <w:proofErr w:type="spellEnd"/>
            <w:r>
              <w:rPr>
                <w:color w:val="000000"/>
              </w:rPr>
              <w:t xml:space="preserve"> &amp; shutting all work up to plinth level.</w:t>
            </w:r>
          </w:p>
          <w:p w:rsidR="003674A3" w:rsidRDefault="003674A3" w:rsidP="003674A3">
            <w:pPr>
              <w:pStyle w:val="BodyText"/>
              <w:numPr>
                <w:ilvl w:val="0"/>
                <w:numId w:val="12"/>
              </w:numPr>
              <w:rPr>
                <w:color w:val="000000"/>
              </w:rPr>
            </w:pPr>
            <w:r>
              <w:rPr>
                <w:color w:val="000000"/>
              </w:rPr>
              <w:t xml:space="preserve">1:5:10 (1 Cement : 5 C. sand : 10 Graded stone </w:t>
            </w:r>
            <w:proofErr w:type="spellStart"/>
            <w:r>
              <w:rPr>
                <w:color w:val="000000"/>
              </w:rPr>
              <w:t>agg</w:t>
            </w:r>
            <w:proofErr w:type="spellEnd"/>
            <w:r>
              <w:rPr>
                <w:color w:val="000000"/>
              </w:rPr>
              <w:t xml:space="preserve"> 40 mm)</w:t>
            </w:r>
          </w:p>
          <w:p w:rsidR="003674A3" w:rsidRPr="00D62220" w:rsidRDefault="003674A3" w:rsidP="003674A3">
            <w:pPr>
              <w:pStyle w:val="BodyText"/>
              <w:numPr>
                <w:ilvl w:val="0"/>
                <w:numId w:val="12"/>
              </w:numPr>
              <w:rPr>
                <w:color w:val="000000"/>
              </w:rPr>
            </w:pPr>
            <w:r>
              <w:rPr>
                <w:color w:val="000000"/>
              </w:rPr>
              <w:t xml:space="preserve">1:2:4 (1  Cement : 2 </w:t>
            </w:r>
            <w:proofErr w:type="spellStart"/>
            <w:r>
              <w:rPr>
                <w:color w:val="000000"/>
              </w:rPr>
              <w:t>C.sand</w:t>
            </w:r>
            <w:proofErr w:type="spellEnd"/>
            <w:r>
              <w:rPr>
                <w:color w:val="000000"/>
              </w:rPr>
              <w:t xml:space="preserve"> : 4 Graded stone </w:t>
            </w:r>
            <w:proofErr w:type="spellStart"/>
            <w:r>
              <w:rPr>
                <w:color w:val="000000"/>
              </w:rPr>
              <w:t>agg</w:t>
            </w:r>
            <w:proofErr w:type="spellEnd"/>
            <w:r>
              <w:rPr>
                <w:color w:val="000000"/>
              </w:rPr>
              <w:t xml:space="preserve"> 20 mm N. size)</w:t>
            </w:r>
          </w:p>
        </w:tc>
        <w:tc>
          <w:tcPr>
            <w:tcW w:w="1355" w:type="dxa"/>
            <w:vAlign w:val="center"/>
          </w:tcPr>
          <w:p w:rsidR="003674A3" w:rsidRDefault="003674A3" w:rsidP="00573D46">
            <w:pPr>
              <w:jc w:val="center"/>
              <w:rPr>
                <w:color w:val="000000"/>
              </w:rPr>
            </w:pPr>
            <w:r>
              <w:rPr>
                <w:color w:val="000000"/>
              </w:rPr>
              <w:t>0.50</w:t>
            </w:r>
          </w:p>
          <w:p w:rsidR="003674A3" w:rsidRPr="00D62220" w:rsidRDefault="003674A3" w:rsidP="00573D46">
            <w:pPr>
              <w:jc w:val="center"/>
              <w:rPr>
                <w:color w:val="000000"/>
              </w:rPr>
            </w:pPr>
            <w:r>
              <w:rPr>
                <w:color w:val="000000"/>
              </w:rPr>
              <w:t>0.25</w:t>
            </w:r>
          </w:p>
        </w:tc>
        <w:tc>
          <w:tcPr>
            <w:tcW w:w="1363" w:type="dxa"/>
            <w:vAlign w:val="center"/>
          </w:tcPr>
          <w:p w:rsidR="003674A3" w:rsidRDefault="003674A3" w:rsidP="00573D46">
            <w:pPr>
              <w:jc w:val="center"/>
              <w:rPr>
                <w:color w:val="000000"/>
              </w:rPr>
            </w:pPr>
            <w:proofErr w:type="spellStart"/>
            <w:r>
              <w:rPr>
                <w:color w:val="000000"/>
              </w:rPr>
              <w:t>Cu.m</w:t>
            </w:r>
            <w:proofErr w:type="spellEnd"/>
            <w:r>
              <w:rPr>
                <w:color w:val="000000"/>
              </w:rPr>
              <w:t>.</w:t>
            </w:r>
          </w:p>
          <w:p w:rsidR="003674A3" w:rsidRPr="00D62220" w:rsidRDefault="003674A3" w:rsidP="00573D46">
            <w:pPr>
              <w:jc w:val="center"/>
              <w:rPr>
                <w:color w:val="000000"/>
              </w:rPr>
            </w:pPr>
            <w:proofErr w:type="spellStart"/>
            <w:r>
              <w:rPr>
                <w:color w:val="000000"/>
              </w:rPr>
              <w:t>Cu.m</w:t>
            </w:r>
            <w:proofErr w:type="spellEnd"/>
            <w:r>
              <w:rPr>
                <w:color w:val="000000"/>
              </w:rPr>
              <w:t>.</w:t>
            </w:r>
          </w:p>
        </w:tc>
      </w:tr>
      <w:tr w:rsidR="003674A3" w:rsidRPr="00D62220" w:rsidTr="00573D46">
        <w:tc>
          <w:tcPr>
            <w:tcW w:w="1025" w:type="dxa"/>
          </w:tcPr>
          <w:p w:rsidR="003674A3" w:rsidRDefault="003674A3" w:rsidP="00573D46">
            <w:pPr>
              <w:jc w:val="center"/>
              <w:rPr>
                <w:color w:val="000000"/>
              </w:rPr>
            </w:pPr>
            <w:r>
              <w:rPr>
                <w:color w:val="000000"/>
              </w:rPr>
              <w:t>25</w:t>
            </w:r>
          </w:p>
        </w:tc>
        <w:tc>
          <w:tcPr>
            <w:tcW w:w="9433" w:type="dxa"/>
          </w:tcPr>
          <w:p w:rsidR="003674A3" w:rsidRDefault="003674A3" w:rsidP="00573D46">
            <w:pPr>
              <w:pStyle w:val="BodyText"/>
              <w:rPr>
                <w:color w:val="000000"/>
              </w:rPr>
            </w:pPr>
            <w:r>
              <w:rPr>
                <w:color w:val="000000"/>
              </w:rPr>
              <w:t>Kota stone slab flooring over 20 mm ( average) thick base land over and jointed with grey cement slurry mixed with pigment to match the shade of the slab i/c rubbing and polishing complete with bore of  1 : 4 (1 Cement : 4 C. sand).</w:t>
            </w:r>
          </w:p>
          <w:p w:rsidR="003674A3" w:rsidRPr="00D62220" w:rsidRDefault="003674A3" w:rsidP="003674A3">
            <w:pPr>
              <w:pStyle w:val="BodyText"/>
              <w:numPr>
                <w:ilvl w:val="0"/>
                <w:numId w:val="13"/>
              </w:numPr>
              <w:rPr>
                <w:color w:val="000000"/>
              </w:rPr>
            </w:pPr>
            <w:r>
              <w:rPr>
                <w:color w:val="000000"/>
              </w:rPr>
              <w:t>25 mm thick</w:t>
            </w:r>
          </w:p>
        </w:tc>
        <w:tc>
          <w:tcPr>
            <w:tcW w:w="1355" w:type="dxa"/>
            <w:vAlign w:val="center"/>
          </w:tcPr>
          <w:p w:rsidR="003674A3" w:rsidRPr="00D62220" w:rsidRDefault="003674A3" w:rsidP="00573D46">
            <w:pPr>
              <w:jc w:val="center"/>
              <w:rPr>
                <w:color w:val="000000"/>
              </w:rPr>
            </w:pPr>
            <w:r>
              <w:rPr>
                <w:color w:val="000000"/>
              </w:rPr>
              <w:t>31.0</w:t>
            </w:r>
          </w:p>
        </w:tc>
        <w:tc>
          <w:tcPr>
            <w:tcW w:w="1363" w:type="dxa"/>
            <w:vAlign w:val="center"/>
          </w:tcPr>
          <w:p w:rsidR="003674A3" w:rsidRPr="00D62220" w:rsidRDefault="003674A3" w:rsidP="00573D46">
            <w:pPr>
              <w:jc w:val="center"/>
              <w:rPr>
                <w:color w:val="000000"/>
              </w:rPr>
            </w:pPr>
            <w:r>
              <w:rPr>
                <w:color w:val="000000"/>
              </w:rPr>
              <w:t xml:space="preserve">Sq. </w:t>
            </w:r>
            <w:proofErr w:type="spellStart"/>
            <w:r>
              <w:rPr>
                <w:color w:val="000000"/>
              </w:rPr>
              <w:t>mt</w:t>
            </w:r>
            <w:proofErr w:type="spellEnd"/>
            <w:r>
              <w:rPr>
                <w:color w:val="000000"/>
              </w:rPr>
              <w:t>.</w:t>
            </w:r>
          </w:p>
        </w:tc>
      </w:tr>
    </w:tbl>
    <w:p w:rsidR="003674A3" w:rsidRDefault="003674A3" w:rsidP="003674A3">
      <w:pPr>
        <w:rPr>
          <w:b/>
          <w:bCs/>
          <w:color w:val="000000"/>
          <w:sz w:val="26"/>
        </w:rPr>
      </w:pPr>
    </w:p>
    <w:p w:rsidR="003674A3" w:rsidRDefault="003674A3" w:rsidP="003674A3">
      <w:pPr>
        <w:jc w:val="center"/>
        <w:rPr>
          <w:b/>
          <w:bCs/>
          <w:color w:val="000000"/>
          <w:sz w:val="26"/>
        </w:rPr>
      </w:pPr>
    </w:p>
    <w:p w:rsidR="003674A3" w:rsidRDefault="003674A3" w:rsidP="003674A3">
      <w:pPr>
        <w:jc w:val="center"/>
        <w:rPr>
          <w:b/>
          <w:bCs/>
          <w:color w:val="000000"/>
          <w:sz w:val="26"/>
        </w:rPr>
      </w:pPr>
    </w:p>
    <w:p w:rsidR="003674A3" w:rsidRDefault="003674A3" w:rsidP="003674A3">
      <w:pPr>
        <w:jc w:val="center"/>
        <w:rPr>
          <w:b/>
          <w:bCs/>
          <w:color w:val="000000"/>
          <w:sz w:val="26"/>
        </w:rPr>
      </w:pPr>
    </w:p>
    <w:p w:rsidR="003674A3" w:rsidRDefault="003674A3" w:rsidP="003674A3">
      <w:pPr>
        <w:jc w:val="center"/>
        <w:rPr>
          <w:b/>
          <w:bCs/>
          <w:color w:val="000000"/>
          <w:sz w:val="26"/>
        </w:rPr>
      </w:pPr>
    </w:p>
    <w:p w:rsidR="003674A3" w:rsidRDefault="003674A3" w:rsidP="003674A3">
      <w:pPr>
        <w:jc w:val="center"/>
        <w:rPr>
          <w:b/>
          <w:bCs/>
          <w:color w:val="000000"/>
          <w:sz w:val="26"/>
        </w:rPr>
      </w:pPr>
      <w:r>
        <w:rPr>
          <w:b/>
          <w:bCs/>
          <w:color w:val="000000"/>
          <w:sz w:val="26"/>
        </w:rPr>
        <w:t>Secretary (HNSC)</w:t>
      </w:r>
      <w:r>
        <w:rPr>
          <w:b/>
          <w:bCs/>
          <w:color w:val="000000"/>
          <w:sz w:val="26"/>
        </w:rPr>
        <w:tab/>
      </w:r>
      <w:r>
        <w:rPr>
          <w:b/>
          <w:bCs/>
          <w:color w:val="000000"/>
          <w:sz w:val="26"/>
        </w:rPr>
        <w:tab/>
      </w:r>
      <w:r>
        <w:rPr>
          <w:b/>
          <w:bCs/>
          <w:color w:val="000000"/>
          <w:sz w:val="26"/>
        </w:rPr>
        <w:tab/>
      </w:r>
      <w:r>
        <w:rPr>
          <w:b/>
          <w:bCs/>
          <w:color w:val="000000"/>
          <w:sz w:val="26"/>
        </w:rPr>
        <w:tab/>
      </w:r>
      <w:r>
        <w:rPr>
          <w:b/>
          <w:bCs/>
          <w:color w:val="000000"/>
          <w:sz w:val="26"/>
        </w:rPr>
        <w:tab/>
      </w:r>
      <w:r>
        <w:rPr>
          <w:b/>
          <w:bCs/>
          <w:color w:val="000000"/>
          <w:sz w:val="26"/>
        </w:rPr>
        <w:tab/>
      </w:r>
      <w:r>
        <w:rPr>
          <w:b/>
          <w:bCs/>
          <w:color w:val="000000"/>
          <w:sz w:val="26"/>
        </w:rPr>
        <w:tab/>
      </w:r>
      <w:r>
        <w:rPr>
          <w:b/>
          <w:bCs/>
          <w:color w:val="000000"/>
          <w:sz w:val="26"/>
        </w:rPr>
        <w:tab/>
        <w:t>JE (C)</w:t>
      </w:r>
    </w:p>
    <w:p w:rsidR="003674A3" w:rsidRDefault="003674A3" w:rsidP="003674A3">
      <w:pPr>
        <w:ind w:left="6480"/>
        <w:jc w:val="both"/>
        <w:rPr>
          <w:color w:val="000000"/>
        </w:rPr>
      </w:pPr>
    </w:p>
    <w:p w:rsidR="008435C0" w:rsidRDefault="008435C0"/>
    <w:sectPr w:rsidR="008435C0" w:rsidSect="003674A3">
      <w:pgSz w:w="15840" w:h="12240" w:orient="landscape"/>
      <w:pgMar w:top="540" w:right="1440" w:bottom="1260" w:left="99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236F3"/>
    <w:multiLevelType w:val="hybridMultilevel"/>
    <w:tmpl w:val="4E4A03E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2901A7"/>
    <w:multiLevelType w:val="hybridMultilevel"/>
    <w:tmpl w:val="1ADCAF5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01F017B"/>
    <w:multiLevelType w:val="hybridMultilevel"/>
    <w:tmpl w:val="1F1E3E7A"/>
    <w:lvl w:ilvl="0" w:tplc="55E00AB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0576848"/>
    <w:multiLevelType w:val="hybridMultilevel"/>
    <w:tmpl w:val="8EBC50C8"/>
    <w:lvl w:ilvl="0" w:tplc="BDCA5E2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0CE488E"/>
    <w:multiLevelType w:val="hybridMultilevel"/>
    <w:tmpl w:val="E5DE275C"/>
    <w:lvl w:ilvl="0" w:tplc="5B1A8FD8">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4B36B70"/>
    <w:multiLevelType w:val="hybridMultilevel"/>
    <w:tmpl w:val="1EBC6CC4"/>
    <w:lvl w:ilvl="0" w:tplc="1E086A6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6454510"/>
    <w:multiLevelType w:val="hybridMultilevel"/>
    <w:tmpl w:val="80606DE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758598B"/>
    <w:multiLevelType w:val="hybridMultilevel"/>
    <w:tmpl w:val="FBBAA70E"/>
    <w:lvl w:ilvl="0" w:tplc="567C5C0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CA7AB2"/>
    <w:multiLevelType w:val="hybridMultilevel"/>
    <w:tmpl w:val="81BC6C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8DD4745"/>
    <w:multiLevelType w:val="hybridMultilevel"/>
    <w:tmpl w:val="6AE6970E"/>
    <w:lvl w:ilvl="0" w:tplc="D4EABFC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0CF7A54"/>
    <w:multiLevelType w:val="hybridMultilevel"/>
    <w:tmpl w:val="F7CE1FA2"/>
    <w:lvl w:ilvl="0" w:tplc="790E6BB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3F419A5"/>
    <w:multiLevelType w:val="hybridMultilevel"/>
    <w:tmpl w:val="8284A946"/>
    <w:lvl w:ilvl="0" w:tplc="66264B2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A541F1D"/>
    <w:multiLevelType w:val="hybridMultilevel"/>
    <w:tmpl w:val="1E841BA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A7343E5"/>
    <w:multiLevelType w:val="hybridMultilevel"/>
    <w:tmpl w:val="3E800576"/>
    <w:lvl w:ilvl="0" w:tplc="E8F81DD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8"/>
  </w:num>
  <w:num w:numId="3">
    <w:abstractNumId w:val="6"/>
  </w:num>
  <w:num w:numId="4">
    <w:abstractNumId w:val="7"/>
  </w:num>
  <w:num w:numId="5">
    <w:abstractNumId w:val="11"/>
  </w:num>
  <w:num w:numId="6">
    <w:abstractNumId w:val="9"/>
  </w:num>
  <w:num w:numId="7">
    <w:abstractNumId w:val="10"/>
  </w:num>
  <w:num w:numId="8">
    <w:abstractNumId w:val="5"/>
  </w:num>
  <w:num w:numId="9">
    <w:abstractNumId w:val="2"/>
  </w:num>
  <w:num w:numId="10">
    <w:abstractNumId w:val="3"/>
  </w:num>
  <w:num w:numId="11">
    <w:abstractNumId w:val="13"/>
  </w:num>
  <w:num w:numId="12">
    <w:abstractNumId w:val="0"/>
  </w:num>
  <w:num w:numId="13">
    <w:abstractNumId w:val="12"/>
  </w:num>
  <w:num w:numId="1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674A3"/>
    <w:rsid w:val="0035632F"/>
    <w:rsid w:val="003674A3"/>
    <w:rsid w:val="00657428"/>
    <w:rsid w:val="006E4D64"/>
    <w:rsid w:val="006F10CC"/>
    <w:rsid w:val="00775B8A"/>
    <w:rsid w:val="008435C0"/>
    <w:rsid w:val="009B5424"/>
    <w:rsid w:val="00A22C60"/>
    <w:rsid w:val="00B222FD"/>
    <w:rsid w:val="00B84575"/>
    <w:rsid w:val="00BC2999"/>
    <w:rsid w:val="00C6071E"/>
    <w:rsid w:val="00CB5C9F"/>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74A3"/>
    <w:rPr>
      <w:rFonts w:ascii="Times New Roman" w:eastAsia="Times New Roman" w:hAnsi="Times New Roman" w:cs="Times New Roman"/>
      <w:sz w:val="24"/>
      <w:szCs w:val="24"/>
    </w:rPr>
  </w:style>
  <w:style w:type="paragraph" w:styleId="Heading1">
    <w:name w:val="heading 1"/>
    <w:basedOn w:val="Normal"/>
    <w:next w:val="Normal"/>
    <w:link w:val="Heading1Char"/>
    <w:qFormat/>
    <w:rsid w:val="003674A3"/>
    <w:pPr>
      <w:keepNext/>
      <w:jc w:val="center"/>
      <w:outlineLvl w:val="0"/>
    </w:pPr>
    <w:rPr>
      <w:u w:val="single"/>
    </w:rPr>
  </w:style>
  <w:style w:type="paragraph" w:styleId="Heading7">
    <w:name w:val="heading 7"/>
    <w:basedOn w:val="Normal"/>
    <w:next w:val="Normal"/>
    <w:link w:val="Heading7Char"/>
    <w:uiPriority w:val="9"/>
    <w:semiHidden/>
    <w:unhideWhenUsed/>
    <w:qFormat/>
    <w:rsid w:val="003674A3"/>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6E4D64"/>
    <w:pPr>
      <w:spacing w:after="200"/>
    </w:pPr>
    <w:rPr>
      <w:b/>
      <w:bCs/>
      <w:color w:val="4F81BD" w:themeColor="accent1"/>
      <w:sz w:val="18"/>
      <w:szCs w:val="18"/>
    </w:rPr>
  </w:style>
  <w:style w:type="character" w:customStyle="1" w:styleId="Heading1Char">
    <w:name w:val="Heading 1 Char"/>
    <w:basedOn w:val="DefaultParagraphFont"/>
    <w:link w:val="Heading1"/>
    <w:rsid w:val="003674A3"/>
    <w:rPr>
      <w:rFonts w:ascii="Times New Roman" w:eastAsia="Times New Roman" w:hAnsi="Times New Roman" w:cs="Times New Roman"/>
      <w:sz w:val="24"/>
      <w:szCs w:val="24"/>
      <w:u w:val="single"/>
    </w:rPr>
  </w:style>
  <w:style w:type="paragraph" w:styleId="BodyText">
    <w:name w:val="Body Text"/>
    <w:basedOn w:val="Normal"/>
    <w:link w:val="BodyTextChar"/>
    <w:semiHidden/>
    <w:rsid w:val="003674A3"/>
    <w:pPr>
      <w:jc w:val="both"/>
    </w:pPr>
  </w:style>
  <w:style w:type="character" w:customStyle="1" w:styleId="BodyTextChar">
    <w:name w:val="Body Text Char"/>
    <w:basedOn w:val="DefaultParagraphFont"/>
    <w:link w:val="BodyText"/>
    <w:semiHidden/>
    <w:rsid w:val="003674A3"/>
    <w:rPr>
      <w:rFonts w:ascii="Times New Roman" w:eastAsia="Times New Roman" w:hAnsi="Times New Roman" w:cs="Times New Roman"/>
      <w:sz w:val="24"/>
      <w:szCs w:val="24"/>
    </w:rPr>
  </w:style>
  <w:style w:type="character" w:customStyle="1" w:styleId="Heading7Char">
    <w:name w:val="Heading 7 Char"/>
    <w:basedOn w:val="DefaultParagraphFont"/>
    <w:link w:val="Heading7"/>
    <w:uiPriority w:val="9"/>
    <w:semiHidden/>
    <w:rsid w:val="003674A3"/>
    <w:rPr>
      <w:rFonts w:asciiTheme="majorHAnsi" w:eastAsiaTheme="majorEastAsia" w:hAnsiTheme="majorHAnsi" w:cstheme="majorBidi"/>
      <w:i/>
      <w:iCs/>
      <w:color w:val="404040" w:themeColor="text1" w:themeTint="BF"/>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1336</Words>
  <Characters>7621</Characters>
  <Application>Microsoft Office Word</Application>
  <DocSecurity>0</DocSecurity>
  <Lines>63</Lines>
  <Paragraphs>17</Paragraphs>
  <ScaleCrop>false</ScaleCrop>
  <Company>Hewlett-Packard Company</Company>
  <LinksUpToDate>false</LinksUpToDate>
  <CharactersWithSpaces>8940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ll</dc:creator>
  <cp:lastModifiedBy>ll</cp:lastModifiedBy>
  <cp:revision>4</cp:revision>
  <dcterms:created xsi:type="dcterms:W3CDTF">2008-07-11T21:38:00Z</dcterms:created>
  <dcterms:modified xsi:type="dcterms:W3CDTF">2008-07-17T18:39:00Z</dcterms:modified>
</cp:coreProperties>
</file>